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0E99" w:rsidRDefault="00810E99" w14:paraId="65904AD7" w14:textId="0DA8645D"/>
    <w:p w:rsidRPr="00771E18" w:rsidR="004212BB" w:rsidP="00CB0DBE" w:rsidRDefault="00053595" w14:paraId="5C308824" w14:textId="069506EE">
      <w:pPr>
        <w:jc w:val="center"/>
        <w:rPr>
          <w:rFonts w:ascii="Sassoon Primary" w:hAnsi="Sassoon Primary"/>
          <w:b/>
          <w:bCs/>
          <w:sz w:val="28"/>
          <w:szCs w:val="28"/>
        </w:rPr>
      </w:pPr>
      <w:r w:rsidRPr="00771E18">
        <w:rPr>
          <w:rFonts w:ascii="Sassoon Primary" w:hAnsi="Sassoon Primary"/>
          <w:b/>
          <w:bCs/>
          <w:sz w:val="28"/>
          <w:szCs w:val="28"/>
        </w:rPr>
        <w:t>Job Description</w:t>
      </w:r>
    </w:p>
    <w:p w:rsidRPr="00771E18" w:rsidR="00053595" w:rsidP="00CB0DBE" w:rsidRDefault="00053595" w14:paraId="55FFF0D7" w14:textId="34763B62">
      <w:pPr>
        <w:jc w:val="center"/>
        <w:rPr>
          <w:rFonts w:ascii="Sassoon Primary" w:hAnsi="Sassoon Primary"/>
          <w:b/>
          <w:bCs/>
          <w:sz w:val="28"/>
          <w:szCs w:val="28"/>
        </w:rPr>
      </w:pPr>
    </w:p>
    <w:p w:rsidRPr="00771E18" w:rsidR="00053595" w:rsidP="00053595" w:rsidRDefault="394CA061" w14:paraId="449FBE1C" w14:textId="310F0B7A">
      <w:pPr>
        <w:jc w:val="center"/>
      </w:pPr>
      <w:r w:rsidRPr="638F0E42">
        <w:rPr>
          <w:rFonts w:ascii="Sassoon Primary" w:hAnsi="Sassoon Primary"/>
          <w:b/>
          <w:bCs/>
          <w:sz w:val="28"/>
          <w:szCs w:val="28"/>
        </w:rPr>
        <w:t>SENDCo and SRP Lead</w:t>
      </w:r>
    </w:p>
    <w:p w:rsidR="00053595" w:rsidP="00053595" w:rsidRDefault="00053595" w14:paraId="4479A40F" w14:textId="77777777">
      <w:pPr>
        <w:jc w:val="center"/>
        <w:rPr>
          <w:rFonts w:ascii="Sassoon Primary" w:hAnsi="Sassoon Primary"/>
        </w:rPr>
      </w:pPr>
    </w:p>
    <w:p w:rsidRPr="00B31D74" w:rsidR="006803EC" w:rsidP="00053595" w:rsidRDefault="00BE4FB6" w14:paraId="17C49A5D" w14:textId="77777777">
      <w:pPr>
        <w:jc w:val="center"/>
        <w:rPr>
          <w:rFonts w:ascii="Sassoon Primary" w:hAnsi="Sassoon Primary"/>
          <w:sz w:val="22"/>
          <w:szCs w:val="22"/>
        </w:rPr>
      </w:pPr>
      <w:r w:rsidRPr="00B31D74">
        <w:rPr>
          <w:rFonts w:ascii="Sassoon Primary" w:hAnsi="Sassoon Primary"/>
          <w:sz w:val="22"/>
          <w:szCs w:val="22"/>
        </w:rPr>
        <w:t xml:space="preserve">The description of the duties, responsibilities and accountabilities for the post of </w:t>
      </w:r>
    </w:p>
    <w:p w:rsidRPr="00B31D74" w:rsidR="006803EC" w:rsidP="00053595" w:rsidRDefault="23D95C96" w14:paraId="20607658" w14:textId="7FEB5EEF">
      <w:pPr>
        <w:jc w:val="center"/>
        <w:rPr>
          <w:rFonts w:ascii="Sassoon Primary" w:hAnsi="Sassoon Primary"/>
          <w:sz w:val="22"/>
          <w:szCs w:val="22"/>
        </w:rPr>
      </w:pPr>
      <w:r w:rsidRPr="638F0E42">
        <w:rPr>
          <w:rFonts w:ascii="Sassoon Primary" w:hAnsi="Sassoon Primary"/>
          <w:sz w:val="22"/>
          <w:szCs w:val="22"/>
        </w:rPr>
        <w:t>SENDCo and SRP Lead</w:t>
      </w:r>
      <w:r w:rsidRPr="638F0E42" w:rsidR="5C25DF83">
        <w:rPr>
          <w:rFonts w:ascii="Sassoon Primary" w:hAnsi="Sassoon Primary"/>
          <w:sz w:val="22"/>
          <w:szCs w:val="22"/>
        </w:rPr>
        <w:t xml:space="preserve"> at Holy Trinity </w:t>
      </w:r>
    </w:p>
    <w:p w:rsidRPr="00B31D74" w:rsidR="00053595" w:rsidP="006803EC" w:rsidRDefault="00616808" w14:paraId="1A898570" w14:textId="04E0149F">
      <w:pPr>
        <w:jc w:val="center"/>
        <w:rPr>
          <w:rFonts w:ascii="Sassoon Primary" w:hAnsi="Sassoon Primary"/>
          <w:sz w:val="22"/>
          <w:szCs w:val="22"/>
        </w:rPr>
      </w:pPr>
      <w:r w:rsidRPr="00B31D74">
        <w:rPr>
          <w:rFonts w:ascii="Sassoon Primary" w:hAnsi="Sassoon Primary"/>
          <w:sz w:val="22"/>
          <w:szCs w:val="22"/>
        </w:rPr>
        <w:t xml:space="preserve">&amp; St </w:t>
      </w:r>
      <w:r w:rsidRPr="00B31D74" w:rsidR="006803EC">
        <w:rPr>
          <w:rFonts w:ascii="Sassoon Primary" w:hAnsi="Sassoon Primary"/>
          <w:sz w:val="22"/>
          <w:szCs w:val="22"/>
        </w:rPr>
        <w:t>J</w:t>
      </w:r>
      <w:r w:rsidRPr="00B31D74">
        <w:rPr>
          <w:rFonts w:ascii="Sassoon Primary" w:hAnsi="Sassoon Primary"/>
          <w:sz w:val="22"/>
          <w:szCs w:val="22"/>
        </w:rPr>
        <w:t>ohn</w:t>
      </w:r>
      <w:r w:rsidRPr="00B31D74" w:rsidR="006803EC">
        <w:rPr>
          <w:rFonts w:ascii="Sassoon Primary" w:hAnsi="Sassoon Primary"/>
          <w:sz w:val="22"/>
          <w:szCs w:val="22"/>
        </w:rPr>
        <w:t xml:space="preserve">’s </w:t>
      </w:r>
      <w:r w:rsidRPr="00B31D74">
        <w:rPr>
          <w:rFonts w:ascii="Sassoon Primary" w:hAnsi="Sassoon Primary"/>
          <w:sz w:val="22"/>
          <w:szCs w:val="22"/>
        </w:rPr>
        <w:t xml:space="preserve">CEP school have been set out in this job description. </w:t>
      </w:r>
    </w:p>
    <w:p w:rsidR="00C012AF" w:rsidP="006803EC" w:rsidRDefault="00C012AF" w14:paraId="729BD0EC" w14:textId="77777777">
      <w:pPr>
        <w:jc w:val="center"/>
        <w:rPr>
          <w:rFonts w:ascii="Sassoon Primary" w:hAnsi="Sassoon Primary"/>
        </w:rPr>
      </w:pPr>
    </w:p>
    <w:tbl>
      <w:tblPr>
        <w:tblStyle w:val="TableGrid"/>
        <w:tblW w:w="0" w:type="auto"/>
        <w:tblLook w:val="04A0" w:firstRow="1" w:lastRow="0" w:firstColumn="1" w:lastColumn="0" w:noHBand="0" w:noVBand="1"/>
      </w:tblPr>
      <w:tblGrid>
        <w:gridCol w:w="2972"/>
        <w:gridCol w:w="709"/>
        <w:gridCol w:w="5947"/>
      </w:tblGrid>
      <w:tr w:rsidRPr="00B31D74" w:rsidR="00AC7597" w:rsidTr="638F0E42" w14:paraId="34CDE264" w14:textId="77777777">
        <w:tc>
          <w:tcPr>
            <w:tcW w:w="2972" w:type="dxa"/>
            <w:shd w:val="clear" w:color="auto" w:fill="EAF1DD" w:themeFill="accent3" w:themeFillTint="33"/>
          </w:tcPr>
          <w:p w:rsidRPr="00B31D74" w:rsidR="00AC7597" w:rsidP="006803EC" w:rsidRDefault="0069342A" w14:paraId="46D014FF" w14:textId="2039C99A">
            <w:pPr>
              <w:jc w:val="center"/>
              <w:rPr>
                <w:rFonts w:ascii="Sassoon Primary" w:hAnsi="Sassoon Primary"/>
                <w:sz w:val="22"/>
                <w:szCs w:val="22"/>
              </w:rPr>
            </w:pPr>
            <w:r w:rsidRPr="00B31D74">
              <w:rPr>
                <w:rFonts w:ascii="Sassoon Primary" w:hAnsi="Sassoon Primary"/>
                <w:sz w:val="22"/>
                <w:szCs w:val="22"/>
              </w:rPr>
              <w:t>Responsibility Areas</w:t>
            </w:r>
          </w:p>
        </w:tc>
        <w:tc>
          <w:tcPr>
            <w:tcW w:w="6656" w:type="dxa"/>
            <w:gridSpan w:val="2"/>
          </w:tcPr>
          <w:p w:rsidRPr="00B31D74" w:rsidR="00AC7597" w:rsidP="006803EC" w:rsidRDefault="709D9499" w14:paraId="2424A7F4" w14:textId="2E100322">
            <w:pPr>
              <w:jc w:val="center"/>
            </w:pPr>
            <w:r w:rsidRPr="638F0E42">
              <w:rPr>
                <w:rFonts w:ascii="Sassoon Primary" w:hAnsi="Sassoon Primary"/>
                <w:sz w:val="22"/>
                <w:szCs w:val="22"/>
              </w:rPr>
              <w:t>SENDCo</w:t>
            </w:r>
          </w:p>
          <w:p w:rsidRPr="00B31D74" w:rsidR="00F17F9B" w:rsidP="006803EC" w:rsidRDefault="0E4851F4" w14:paraId="257E522C" w14:textId="2AF1CB82">
            <w:pPr>
              <w:jc w:val="center"/>
              <w:rPr>
                <w:rFonts w:ascii="Sassoon Primary" w:hAnsi="Sassoon Primary"/>
                <w:sz w:val="22"/>
                <w:szCs w:val="22"/>
              </w:rPr>
            </w:pPr>
            <w:r w:rsidRPr="638F0E42">
              <w:rPr>
                <w:rFonts w:ascii="Sassoon Primary" w:hAnsi="Sassoon Primary"/>
                <w:sz w:val="22"/>
                <w:szCs w:val="22"/>
              </w:rPr>
              <w:t xml:space="preserve">Strategic and operational leadership of </w:t>
            </w:r>
            <w:r w:rsidRPr="638F0E42" w:rsidR="502337A5">
              <w:rPr>
                <w:rFonts w:ascii="Sassoon Primary" w:hAnsi="Sassoon Primary"/>
                <w:sz w:val="22"/>
                <w:szCs w:val="22"/>
              </w:rPr>
              <w:t>our specialist resource provision</w:t>
            </w:r>
          </w:p>
          <w:p w:rsidRPr="00B31D74" w:rsidR="00F17F9B" w:rsidP="006803EC" w:rsidRDefault="58CD689A" w14:paraId="37C251EE" w14:textId="58DF54ED">
            <w:pPr>
              <w:jc w:val="center"/>
              <w:rPr>
                <w:rFonts w:ascii="Sassoon Primary" w:hAnsi="Sassoon Primary"/>
                <w:sz w:val="22"/>
                <w:szCs w:val="22"/>
              </w:rPr>
            </w:pPr>
            <w:r w:rsidRPr="638F0E42">
              <w:rPr>
                <w:rFonts w:ascii="Sassoon Primary" w:hAnsi="Sassoon Primary"/>
                <w:sz w:val="22"/>
                <w:szCs w:val="22"/>
              </w:rPr>
              <w:t>DSL</w:t>
            </w:r>
          </w:p>
        </w:tc>
      </w:tr>
      <w:tr w:rsidRPr="00B31D74" w:rsidR="0063427B" w:rsidTr="638F0E42" w14:paraId="30DBC1C1" w14:textId="77777777">
        <w:tc>
          <w:tcPr>
            <w:tcW w:w="2972" w:type="dxa"/>
            <w:vMerge w:val="restart"/>
            <w:shd w:val="clear" w:color="auto" w:fill="EAF1DD" w:themeFill="accent3" w:themeFillTint="33"/>
          </w:tcPr>
          <w:p w:rsidRPr="00B31D74" w:rsidR="0063427B" w:rsidP="006803EC" w:rsidRDefault="0063427B" w14:paraId="4D0C6419" w14:textId="77777777">
            <w:pPr>
              <w:jc w:val="center"/>
              <w:rPr>
                <w:rFonts w:ascii="Sassoon Primary" w:hAnsi="Sassoon Primary"/>
                <w:sz w:val="22"/>
                <w:szCs w:val="22"/>
              </w:rPr>
            </w:pPr>
          </w:p>
          <w:p w:rsidRPr="00B31D74" w:rsidR="0063427B" w:rsidP="006803EC" w:rsidRDefault="0063427B" w14:paraId="2AD6C30F" w14:textId="77777777">
            <w:pPr>
              <w:jc w:val="center"/>
              <w:rPr>
                <w:rFonts w:ascii="Sassoon Primary" w:hAnsi="Sassoon Primary"/>
                <w:sz w:val="22"/>
                <w:szCs w:val="22"/>
              </w:rPr>
            </w:pPr>
          </w:p>
          <w:p w:rsidRPr="00B31D74" w:rsidR="0063427B" w:rsidP="006803EC" w:rsidRDefault="0063427B" w14:paraId="57DDBB36" w14:textId="77777777">
            <w:pPr>
              <w:jc w:val="center"/>
              <w:rPr>
                <w:rFonts w:ascii="Sassoon Primary" w:hAnsi="Sassoon Primary"/>
                <w:sz w:val="22"/>
                <w:szCs w:val="22"/>
              </w:rPr>
            </w:pPr>
          </w:p>
          <w:p w:rsidRPr="00B31D74" w:rsidR="0063427B" w:rsidP="006803EC" w:rsidRDefault="0063427B" w14:paraId="2833273B" w14:textId="77777777">
            <w:pPr>
              <w:jc w:val="center"/>
              <w:rPr>
                <w:rFonts w:ascii="Sassoon Primary" w:hAnsi="Sassoon Primary"/>
                <w:sz w:val="22"/>
                <w:szCs w:val="22"/>
              </w:rPr>
            </w:pPr>
          </w:p>
          <w:p w:rsidRPr="00B31D74" w:rsidR="0063427B" w:rsidP="006803EC" w:rsidRDefault="0063427B" w14:paraId="5972E261" w14:textId="6D3BBF9F">
            <w:pPr>
              <w:jc w:val="center"/>
              <w:rPr>
                <w:rFonts w:ascii="Sassoon Primary" w:hAnsi="Sassoon Primary"/>
                <w:sz w:val="22"/>
                <w:szCs w:val="22"/>
              </w:rPr>
            </w:pPr>
            <w:r w:rsidRPr="00B31D74">
              <w:rPr>
                <w:rFonts w:ascii="Sassoon Primary" w:hAnsi="Sassoon Primary"/>
                <w:sz w:val="22"/>
                <w:szCs w:val="22"/>
              </w:rPr>
              <w:t>Accountabilities</w:t>
            </w:r>
          </w:p>
        </w:tc>
        <w:tc>
          <w:tcPr>
            <w:tcW w:w="709" w:type="dxa"/>
          </w:tcPr>
          <w:p w:rsidRPr="00B31D74" w:rsidR="0063427B" w:rsidP="006803EC" w:rsidRDefault="0063427B" w14:paraId="706BEE9B" w14:textId="368F7C57">
            <w:pPr>
              <w:jc w:val="center"/>
              <w:rPr>
                <w:rFonts w:ascii="Sassoon Primary" w:hAnsi="Sassoon Primary"/>
                <w:sz w:val="22"/>
                <w:szCs w:val="22"/>
              </w:rPr>
            </w:pPr>
            <w:r w:rsidRPr="00B31D74">
              <w:rPr>
                <w:rFonts w:ascii="Sassoon Primary" w:hAnsi="Sassoon Primary"/>
                <w:sz w:val="22"/>
                <w:szCs w:val="22"/>
              </w:rPr>
              <w:t>A</w:t>
            </w:r>
          </w:p>
        </w:tc>
        <w:tc>
          <w:tcPr>
            <w:tcW w:w="5947" w:type="dxa"/>
          </w:tcPr>
          <w:p w:rsidRPr="00B31D74" w:rsidR="0063427B" w:rsidP="006803EC" w:rsidRDefault="0063427B" w14:paraId="27638B17" w14:textId="6CF2227D">
            <w:pPr>
              <w:jc w:val="center"/>
              <w:rPr>
                <w:rFonts w:ascii="Sassoon Primary" w:hAnsi="Sassoon Primary"/>
                <w:sz w:val="22"/>
                <w:szCs w:val="22"/>
              </w:rPr>
            </w:pPr>
            <w:r w:rsidRPr="00B31D74">
              <w:rPr>
                <w:rFonts w:ascii="Sassoon Primary" w:hAnsi="Sassoon Primary"/>
                <w:sz w:val="22"/>
                <w:szCs w:val="22"/>
              </w:rPr>
              <w:t>Generic duties relevant to all members of staff</w:t>
            </w:r>
          </w:p>
        </w:tc>
      </w:tr>
      <w:tr w:rsidRPr="00B31D74" w:rsidR="0063427B" w:rsidTr="638F0E42" w14:paraId="4FFCF482" w14:textId="77777777">
        <w:tc>
          <w:tcPr>
            <w:tcW w:w="2972" w:type="dxa"/>
            <w:vMerge/>
          </w:tcPr>
          <w:p w:rsidRPr="00B31D74" w:rsidR="0063427B" w:rsidP="006803EC" w:rsidRDefault="0063427B" w14:paraId="2232CA4B" w14:textId="77777777">
            <w:pPr>
              <w:jc w:val="center"/>
              <w:rPr>
                <w:rFonts w:ascii="Sassoon Primary" w:hAnsi="Sassoon Primary"/>
                <w:sz w:val="22"/>
                <w:szCs w:val="22"/>
              </w:rPr>
            </w:pPr>
          </w:p>
        </w:tc>
        <w:tc>
          <w:tcPr>
            <w:tcW w:w="709" w:type="dxa"/>
          </w:tcPr>
          <w:p w:rsidRPr="00B31D74" w:rsidR="0063427B" w:rsidP="006803EC" w:rsidRDefault="0063427B" w14:paraId="11875E1D" w14:textId="20221324">
            <w:pPr>
              <w:jc w:val="center"/>
              <w:rPr>
                <w:rFonts w:ascii="Sassoon Primary" w:hAnsi="Sassoon Primary"/>
                <w:sz w:val="22"/>
                <w:szCs w:val="22"/>
              </w:rPr>
            </w:pPr>
            <w:r w:rsidRPr="00B31D74">
              <w:rPr>
                <w:rFonts w:ascii="Sassoon Primary" w:hAnsi="Sassoon Primary"/>
                <w:sz w:val="22"/>
                <w:szCs w:val="22"/>
              </w:rPr>
              <w:t>B</w:t>
            </w:r>
          </w:p>
        </w:tc>
        <w:tc>
          <w:tcPr>
            <w:tcW w:w="5947" w:type="dxa"/>
          </w:tcPr>
          <w:p w:rsidRPr="00B31D74" w:rsidR="0063427B" w:rsidP="006803EC" w:rsidRDefault="0063427B" w14:paraId="11324139" w14:textId="053CA2AB">
            <w:pPr>
              <w:jc w:val="center"/>
              <w:rPr>
                <w:rFonts w:ascii="Sassoon Primary" w:hAnsi="Sassoon Primary"/>
                <w:sz w:val="22"/>
                <w:szCs w:val="22"/>
              </w:rPr>
            </w:pPr>
            <w:r w:rsidRPr="00B31D74">
              <w:rPr>
                <w:rFonts w:ascii="Sassoon Primary" w:hAnsi="Sassoon Primary"/>
                <w:sz w:val="22"/>
                <w:szCs w:val="22"/>
              </w:rPr>
              <w:t>Modelling and promoting the teaching standards</w:t>
            </w:r>
          </w:p>
        </w:tc>
      </w:tr>
      <w:tr w:rsidRPr="00B31D74" w:rsidR="0063427B" w:rsidTr="638F0E42" w14:paraId="07A741AF" w14:textId="77777777">
        <w:tc>
          <w:tcPr>
            <w:tcW w:w="2972" w:type="dxa"/>
            <w:vMerge/>
          </w:tcPr>
          <w:p w:rsidRPr="00B31D74" w:rsidR="0063427B" w:rsidP="006803EC" w:rsidRDefault="0063427B" w14:paraId="3C18D270" w14:textId="77777777">
            <w:pPr>
              <w:jc w:val="center"/>
              <w:rPr>
                <w:rFonts w:ascii="Sassoon Primary" w:hAnsi="Sassoon Primary"/>
                <w:sz w:val="22"/>
                <w:szCs w:val="22"/>
              </w:rPr>
            </w:pPr>
          </w:p>
        </w:tc>
        <w:tc>
          <w:tcPr>
            <w:tcW w:w="709" w:type="dxa"/>
          </w:tcPr>
          <w:p w:rsidRPr="00B31D74" w:rsidR="0063427B" w:rsidP="006803EC" w:rsidRDefault="1016E1E6" w14:paraId="1F4DE470" w14:textId="2BB45C89">
            <w:pPr>
              <w:jc w:val="center"/>
            </w:pPr>
            <w:r w:rsidRPr="638F0E42">
              <w:rPr>
                <w:rFonts w:ascii="Sassoon Primary" w:hAnsi="Sassoon Primary"/>
                <w:sz w:val="22"/>
                <w:szCs w:val="22"/>
              </w:rPr>
              <w:t>C</w:t>
            </w:r>
          </w:p>
        </w:tc>
        <w:tc>
          <w:tcPr>
            <w:tcW w:w="5947" w:type="dxa"/>
          </w:tcPr>
          <w:p w:rsidRPr="00B31D74" w:rsidR="0063427B" w:rsidP="006803EC" w:rsidRDefault="4E51E95A" w14:paraId="0A4156B0" w14:textId="0E64D923">
            <w:pPr>
              <w:jc w:val="center"/>
              <w:rPr>
                <w:rFonts w:ascii="Sassoon Primary" w:hAnsi="Sassoon Primary"/>
                <w:sz w:val="22"/>
                <w:szCs w:val="22"/>
              </w:rPr>
            </w:pPr>
            <w:r w:rsidRPr="638F0E42">
              <w:rPr>
                <w:rFonts w:ascii="Sassoon Primary" w:hAnsi="Sassoon Primary"/>
                <w:sz w:val="22"/>
                <w:szCs w:val="22"/>
              </w:rPr>
              <w:t>Leadership &amp; Management</w:t>
            </w:r>
            <w:r w:rsidRPr="638F0E42" w:rsidR="7BC070D1">
              <w:rPr>
                <w:rFonts w:ascii="Sassoon Primary" w:hAnsi="Sassoon Primary"/>
                <w:sz w:val="22"/>
                <w:szCs w:val="22"/>
              </w:rPr>
              <w:t xml:space="preserve"> including tracking o</w:t>
            </w:r>
            <w:r w:rsidR="00492230">
              <w:rPr>
                <w:rFonts w:ascii="Sassoon Primary" w:hAnsi="Sassoon Primary"/>
                <w:sz w:val="22"/>
                <w:szCs w:val="22"/>
              </w:rPr>
              <w:t>f</w:t>
            </w:r>
            <w:r w:rsidRPr="638F0E42" w:rsidR="7BC070D1">
              <w:rPr>
                <w:rFonts w:ascii="Sassoon Primary" w:hAnsi="Sassoon Primary"/>
                <w:sz w:val="22"/>
                <w:szCs w:val="22"/>
              </w:rPr>
              <w:t xml:space="preserve"> progress and high standards of the specialist resource provision</w:t>
            </w:r>
          </w:p>
        </w:tc>
      </w:tr>
      <w:tr w:rsidRPr="00B31D74" w:rsidR="0063427B" w:rsidTr="638F0E42" w14:paraId="67180E6B" w14:textId="77777777">
        <w:tc>
          <w:tcPr>
            <w:tcW w:w="2972" w:type="dxa"/>
            <w:vMerge/>
          </w:tcPr>
          <w:p w:rsidRPr="00B31D74" w:rsidR="0063427B" w:rsidP="006803EC" w:rsidRDefault="0063427B" w14:paraId="401819A9" w14:textId="77777777">
            <w:pPr>
              <w:jc w:val="center"/>
              <w:rPr>
                <w:rFonts w:ascii="Sassoon Primary" w:hAnsi="Sassoon Primary"/>
                <w:sz w:val="22"/>
                <w:szCs w:val="22"/>
              </w:rPr>
            </w:pPr>
          </w:p>
        </w:tc>
        <w:tc>
          <w:tcPr>
            <w:tcW w:w="709" w:type="dxa"/>
          </w:tcPr>
          <w:p w:rsidRPr="00B31D74" w:rsidR="0063427B" w:rsidP="006803EC" w:rsidRDefault="7BC070D1" w14:paraId="779D435B" w14:textId="7CD34B14">
            <w:pPr>
              <w:jc w:val="center"/>
            </w:pPr>
            <w:r w:rsidRPr="638F0E42">
              <w:rPr>
                <w:rFonts w:ascii="Sassoon Primary" w:hAnsi="Sassoon Primary"/>
                <w:sz w:val="22"/>
                <w:szCs w:val="22"/>
              </w:rPr>
              <w:t>D</w:t>
            </w:r>
          </w:p>
        </w:tc>
        <w:tc>
          <w:tcPr>
            <w:tcW w:w="5947" w:type="dxa"/>
          </w:tcPr>
          <w:p w:rsidRPr="00B31D74" w:rsidR="0063427B" w:rsidP="006803EC" w:rsidRDefault="4E51E95A" w14:paraId="672DE787" w14:textId="3D97F2AF">
            <w:pPr>
              <w:jc w:val="center"/>
              <w:rPr>
                <w:rFonts w:ascii="Sassoon Primary" w:hAnsi="Sassoon Primary"/>
                <w:sz w:val="22"/>
                <w:szCs w:val="22"/>
              </w:rPr>
            </w:pPr>
            <w:r w:rsidRPr="638F0E42">
              <w:rPr>
                <w:rFonts w:ascii="Sassoon Primary" w:hAnsi="Sassoon Primary"/>
                <w:sz w:val="22"/>
                <w:szCs w:val="22"/>
              </w:rPr>
              <w:t xml:space="preserve"> DSL</w:t>
            </w:r>
          </w:p>
        </w:tc>
      </w:tr>
      <w:tr w:rsidRPr="00B31D74" w:rsidR="0063427B" w:rsidTr="638F0E42" w14:paraId="28F469F0" w14:textId="77777777">
        <w:tc>
          <w:tcPr>
            <w:tcW w:w="2972" w:type="dxa"/>
            <w:vMerge/>
          </w:tcPr>
          <w:p w:rsidRPr="00B31D74" w:rsidR="0063427B" w:rsidP="006803EC" w:rsidRDefault="0063427B" w14:paraId="06E79755" w14:textId="77777777">
            <w:pPr>
              <w:jc w:val="center"/>
              <w:rPr>
                <w:rFonts w:ascii="Sassoon Primary" w:hAnsi="Sassoon Primary"/>
                <w:sz w:val="22"/>
                <w:szCs w:val="22"/>
              </w:rPr>
            </w:pPr>
          </w:p>
        </w:tc>
        <w:tc>
          <w:tcPr>
            <w:tcW w:w="709" w:type="dxa"/>
          </w:tcPr>
          <w:p w:rsidRPr="00B31D74" w:rsidR="0063427B" w:rsidP="006803EC" w:rsidRDefault="702BE75E" w14:paraId="7DA53C97" w14:textId="41C318BD">
            <w:pPr>
              <w:jc w:val="center"/>
            </w:pPr>
            <w:r w:rsidRPr="638F0E42">
              <w:rPr>
                <w:rFonts w:ascii="Sassoon Primary" w:hAnsi="Sassoon Primary"/>
                <w:sz w:val="22"/>
                <w:szCs w:val="22"/>
              </w:rPr>
              <w:t>E</w:t>
            </w:r>
          </w:p>
        </w:tc>
        <w:tc>
          <w:tcPr>
            <w:tcW w:w="5947" w:type="dxa"/>
          </w:tcPr>
          <w:p w:rsidRPr="00B31D74" w:rsidR="0063427B" w:rsidP="006803EC" w:rsidRDefault="0063427B" w14:paraId="47126D35" w14:textId="120F141E">
            <w:pPr>
              <w:jc w:val="center"/>
              <w:rPr>
                <w:rFonts w:ascii="Sassoon Primary" w:hAnsi="Sassoon Primary"/>
                <w:sz w:val="22"/>
                <w:szCs w:val="22"/>
              </w:rPr>
            </w:pPr>
            <w:r w:rsidRPr="00B31D74">
              <w:rPr>
                <w:rFonts w:ascii="Sassoon Primary" w:hAnsi="Sassoon Primary"/>
                <w:sz w:val="22"/>
                <w:szCs w:val="22"/>
              </w:rPr>
              <w:t>Appraisal and Line Management</w:t>
            </w:r>
          </w:p>
        </w:tc>
      </w:tr>
      <w:tr w:rsidRPr="00B31D74" w:rsidR="00AC7597" w:rsidTr="638F0E42" w14:paraId="5E723CDE" w14:textId="77777777">
        <w:tc>
          <w:tcPr>
            <w:tcW w:w="2972" w:type="dxa"/>
            <w:shd w:val="clear" w:color="auto" w:fill="EAF1DD" w:themeFill="accent3" w:themeFillTint="33"/>
          </w:tcPr>
          <w:p w:rsidRPr="00B31D74" w:rsidR="00AC7597" w:rsidP="006803EC" w:rsidRDefault="007A2AE1" w14:paraId="5E9F2FE5" w14:textId="3FF168DE">
            <w:pPr>
              <w:jc w:val="center"/>
              <w:rPr>
                <w:rFonts w:ascii="Sassoon Primary" w:hAnsi="Sassoon Primary"/>
                <w:sz w:val="22"/>
                <w:szCs w:val="22"/>
              </w:rPr>
            </w:pPr>
            <w:r w:rsidRPr="00B31D74">
              <w:rPr>
                <w:rFonts w:ascii="Sassoon Primary" w:hAnsi="Sassoon Primary"/>
                <w:sz w:val="22"/>
                <w:szCs w:val="22"/>
              </w:rPr>
              <w:t>Accountable to</w:t>
            </w:r>
          </w:p>
        </w:tc>
        <w:tc>
          <w:tcPr>
            <w:tcW w:w="6656" w:type="dxa"/>
            <w:gridSpan w:val="2"/>
          </w:tcPr>
          <w:p w:rsidRPr="00B31D74" w:rsidR="00AC7597" w:rsidP="006803EC" w:rsidRDefault="7479575F" w14:paraId="1BFD45FA" w14:textId="1D3056D7">
            <w:pPr>
              <w:jc w:val="center"/>
              <w:rPr>
                <w:rFonts w:ascii="Sassoon Primary" w:hAnsi="Sassoon Primary"/>
                <w:sz w:val="22"/>
                <w:szCs w:val="22"/>
              </w:rPr>
            </w:pPr>
            <w:r w:rsidRPr="638F0E42">
              <w:rPr>
                <w:rFonts w:ascii="Sassoon Primary" w:hAnsi="Sassoon Primary"/>
                <w:sz w:val="22"/>
                <w:szCs w:val="22"/>
              </w:rPr>
              <w:t>Headteacher</w:t>
            </w:r>
            <w:r w:rsidRPr="638F0E42" w:rsidR="33A3ACAA">
              <w:rPr>
                <w:rFonts w:ascii="Sassoon Primary" w:hAnsi="Sassoon Primary"/>
                <w:sz w:val="22"/>
                <w:szCs w:val="22"/>
              </w:rPr>
              <w:t xml:space="preserve"> &amp; AHT Inclusion Lead</w:t>
            </w:r>
          </w:p>
        </w:tc>
      </w:tr>
      <w:tr w:rsidRPr="00B31D74" w:rsidR="00AC7597" w:rsidTr="638F0E42" w14:paraId="21A25858" w14:textId="77777777">
        <w:tc>
          <w:tcPr>
            <w:tcW w:w="2972" w:type="dxa"/>
            <w:shd w:val="clear" w:color="auto" w:fill="EAF1DD" w:themeFill="accent3" w:themeFillTint="33"/>
          </w:tcPr>
          <w:p w:rsidRPr="00B31D74" w:rsidR="00AC7597" w:rsidP="006803EC" w:rsidRDefault="007A2AE1" w14:paraId="5F960190" w14:textId="4F1981CD">
            <w:pPr>
              <w:jc w:val="center"/>
              <w:rPr>
                <w:rFonts w:ascii="Sassoon Primary" w:hAnsi="Sassoon Primary"/>
                <w:sz w:val="22"/>
                <w:szCs w:val="22"/>
              </w:rPr>
            </w:pPr>
            <w:r w:rsidRPr="00B31D74">
              <w:rPr>
                <w:rFonts w:ascii="Sassoon Primary" w:hAnsi="Sassoon Primary"/>
                <w:sz w:val="22"/>
                <w:szCs w:val="22"/>
              </w:rPr>
              <w:t xml:space="preserve">Main duties </w:t>
            </w:r>
          </w:p>
        </w:tc>
        <w:tc>
          <w:tcPr>
            <w:tcW w:w="6656" w:type="dxa"/>
            <w:gridSpan w:val="2"/>
          </w:tcPr>
          <w:p w:rsidRPr="00B31D74" w:rsidR="00AC7597" w:rsidP="006803EC" w:rsidRDefault="007A2AE1" w14:paraId="18C6E741" w14:textId="49D8775B">
            <w:pPr>
              <w:jc w:val="center"/>
              <w:rPr>
                <w:rFonts w:ascii="Sassoon Primary" w:hAnsi="Sassoon Primary"/>
                <w:sz w:val="22"/>
                <w:szCs w:val="22"/>
              </w:rPr>
            </w:pPr>
            <w:r w:rsidRPr="00B31D74">
              <w:rPr>
                <w:rFonts w:ascii="Sassoon Primary" w:hAnsi="Sassoon Primary"/>
                <w:sz w:val="22"/>
                <w:szCs w:val="22"/>
              </w:rPr>
              <w:t>See attached information for detailed duties and responsibilities</w:t>
            </w:r>
          </w:p>
        </w:tc>
      </w:tr>
    </w:tbl>
    <w:p w:rsidR="00B20B22" w:rsidRDefault="00B20B22" w14:paraId="039D9D16" w14:textId="2EB022C8"/>
    <w:p w:rsidRPr="005E0CDA" w:rsidR="001953C4" w:rsidP="0020016F" w:rsidRDefault="0020016F" w14:paraId="5D964FAA" w14:textId="7A6B7A07">
      <w:pPr>
        <w:rPr>
          <w:rFonts w:ascii="Sassoon Primary" w:hAnsi="Sassoon Primary"/>
          <w:b/>
          <w:bCs/>
          <w:sz w:val="22"/>
          <w:szCs w:val="22"/>
        </w:rPr>
      </w:pPr>
      <w:r w:rsidRPr="005E0CDA">
        <w:rPr>
          <w:rFonts w:ascii="Sassoon Primary" w:hAnsi="Sassoon Primary"/>
          <w:b/>
          <w:bCs/>
          <w:sz w:val="22"/>
          <w:szCs w:val="22"/>
        </w:rPr>
        <w:t>A.</w:t>
      </w:r>
      <w:r w:rsidR="000504D1">
        <w:rPr>
          <w:rFonts w:ascii="Sassoon Primary" w:hAnsi="Sassoon Primary"/>
          <w:b/>
          <w:bCs/>
          <w:sz w:val="22"/>
          <w:szCs w:val="22"/>
        </w:rPr>
        <w:t xml:space="preserve"> </w:t>
      </w:r>
      <w:r w:rsidRPr="005E0CDA" w:rsidR="001953C4">
        <w:rPr>
          <w:rFonts w:ascii="Sassoon Primary" w:hAnsi="Sassoon Primary"/>
          <w:b/>
          <w:bCs/>
          <w:sz w:val="22"/>
          <w:szCs w:val="22"/>
        </w:rPr>
        <w:t>Generic duties relevant to all members of staff</w:t>
      </w:r>
    </w:p>
    <w:p w:rsidR="00614EB7" w:rsidP="0020016F" w:rsidRDefault="00614EB7" w14:paraId="4ACA09E6" w14:textId="77777777">
      <w:pPr>
        <w:rPr>
          <w:rFonts w:ascii="Sassoon Primary" w:hAnsi="Sassoon Primary"/>
        </w:rPr>
      </w:pPr>
    </w:p>
    <w:p w:rsidR="00614EB7" w:rsidP="00614EB7" w:rsidRDefault="004D791B" w14:paraId="30D13685" w14:textId="334F41EF">
      <w:pPr>
        <w:spacing w:line="300" w:lineRule="atLeast"/>
        <w:rPr>
          <w:rFonts w:ascii="Sassoon Primary" w:hAnsi="Sassoon Primary" w:cs="Segoe UI"/>
          <w:sz w:val="22"/>
          <w:szCs w:val="22"/>
        </w:rPr>
      </w:pPr>
      <w:r>
        <w:rPr>
          <w:rFonts w:ascii="Sassoon Primary" w:hAnsi="Sassoon Primary" w:cs="Segoe UI"/>
          <w:sz w:val="22"/>
          <w:szCs w:val="22"/>
        </w:rPr>
        <w:t>T</w:t>
      </w:r>
      <w:r w:rsidRPr="00614EB7" w:rsidR="00614EB7">
        <w:rPr>
          <w:rFonts w:ascii="Sassoon Primary" w:hAnsi="Sassoon Primary" w:cs="Segoe UI"/>
          <w:sz w:val="22"/>
          <w:szCs w:val="22"/>
        </w:rPr>
        <w:t xml:space="preserve">o promote the school’s Christian vision and values, ensuring that every child is supported to achieve their full potential. All staff are expected to work collaboratively, sharing good practice, resources, and ideas to help realise the school’s vision and values. Staff should demonstrate professional integrity at all times, upholding the HTSJ principles of being Ready, Respectful, and Safe, and adhering to the school’s Code of Conduct. </w:t>
      </w:r>
      <w:r w:rsidR="000D4061">
        <w:rPr>
          <w:rFonts w:ascii="Sassoon Primary" w:hAnsi="Sassoon Primary" w:cs="Segoe UI"/>
          <w:sz w:val="22"/>
          <w:szCs w:val="22"/>
        </w:rPr>
        <w:t>Sta</w:t>
      </w:r>
      <w:r w:rsidRPr="000D4061" w:rsidR="000D4061">
        <w:rPr>
          <w:rFonts w:ascii="Sassoon Primary" w:hAnsi="Sassoon Primary" w:cs="Segoe UI"/>
          <w:sz w:val="22"/>
          <w:szCs w:val="22"/>
        </w:rPr>
        <w:t>ff will d</w:t>
      </w:r>
      <w:r w:rsidRPr="00AB317C" w:rsidR="00AB317C">
        <w:rPr>
          <w:rFonts w:ascii="Sassoon Primary" w:hAnsi="Sassoon Primary" w:cs="Segoe UI"/>
          <w:sz w:val="22"/>
          <w:szCs w:val="22"/>
        </w:rPr>
        <w:t>emonstrate a commitment to the school's relational approach to behaviour, building positive, trusting relationships with children through a nurturing, respectful and child-centred approach</w:t>
      </w:r>
      <w:r w:rsidRPr="000D4061" w:rsidR="00BC1C8E">
        <w:rPr>
          <w:rFonts w:ascii="Sassoon Primary" w:hAnsi="Sassoon Primary" w:cs="Segoe UI"/>
          <w:sz w:val="22"/>
          <w:szCs w:val="22"/>
        </w:rPr>
        <w:t xml:space="preserve">, </w:t>
      </w:r>
      <w:r w:rsidRPr="000D4061" w:rsidR="00BC1C8E">
        <w:rPr>
          <w:rFonts w:ascii="Sassoon Primary" w:hAnsi="Sassoon Primary" w:cs="Segoe UI"/>
          <w:sz w:val="22"/>
          <w:szCs w:val="22"/>
        </w:rPr>
        <w:t>help</w:t>
      </w:r>
      <w:r w:rsidRPr="000D4061" w:rsidR="00BC1C8E">
        <w:rPr>
          <w:rFonts w:ascii="Sassoon Primary" w:hAnsi="Sassoon Primary" w:cs="Segoe UI"/>
          <w:sz w:val="22"/>
          <w:szCs w:val="22"/>
        </w:rPr>
        <w:t>ing</w:t>
      </w:r>
      <w:r w:rsidRPr="000D4061" w:rsidR="00BC1C8E">
        <w:rPr>
          <w:rFonts w:ascii="Sassoon Primary" w:hAnsi="Sassoon Primary" w:cs="Segoe UI"/>
          <w:sz w:val="22"/>
          <w:szCs w:val="22"/>
        </w:rPr>
        <w:t xml:space="preserve"> children feel safe, valued and supported to succeed.</w:t>
      </w:r>
      <w:r w:rsidR="000D4061">
        <w:rPr>
          <w:rFonts w:ascii="Sassoon Primary" w:hAnsi="Sassoon Primary" w:cs="Segoe UI"/>
          <w:sz w:val="22"/>
          <w:szCs w:val="22"/>
        </w:rPr>
        <w:t xml:space="preserve">  </w:t>
      </w:r>
      <w:r w:rsidRPr="00614EB7" w:rsidR="00614EB7">
        <w:rPr>
          <w:rFonts w:ascii="Sassoon Primary" w:hAnsi="Sassoon Primary" w:cs="Segoe UI"/>
          <w:sz w:val="22"/>
          <w:szCs w:val="22"/>
        </w:rPr>
        <w:t>We encourage all staff to be reflective practitioners who take a proactive approach to their professional development. As such, all staff are expected to engage positively with and contribute fully to the appraisal process.</w:t>
      </w:r>
    </w:p>
    <w:p w:rsidR="00B5297B" w:rsidP="00614EB7" w:rsidRDefault="00B5297B" w14:paraId="61668650" w14:textId="77777777">
      <w:pPr>
        <w:spacing w:line="300" w:lineRule="atLeast"/>
        <w:rPr>
          <w:rFonts w:ascii="Sassoon Primary" w:hAnsi="Sassoon Primary" w:cs="Segoe UI"/>
          <w:sz w:val="22"/>
          <w:szCs w:val="22"/>
        </w:rPr>
      </w:pPr>
    </w:p>
    <w:p w:rsidRPr="005E0CDA" w:rsidR="00B5297B" w:rsidP="00614EB7" w:rsidRDefault="00B5297B" w14:paraId="4A5781B5" w14:textId="47F7F618">
      <w:pPr>
        <w:spacing w:line="300" w:lineRule="atLeast"/>
        <w:rPr>
          <w:rFonts w:ascii="Sassoon Primary" w:hAnsi="Sassoon Primary" w:cs="Segoe UI"/>
          <w:b/>
          <w:bCs/>
          <w:sz w:val="22"/>
          <w:szCs w:val="22"/>
        </w:rPr>
      </w:pPr>
      <w:r w:rsidRPr="005E0CDA">
        <w:rPr>
          <w:rFonts w:ascii="Sassoon Primary" w:hAnsi="Sassoon Primary" w:cs="Segoe UI"/>
          <w:b/>
          <w:bCs/>
          <w:sz w:val="22"/>
          <w:szCs w:val="22"/>
        </w:rPr>
        <w:t>Safeguarding</w:t>
      </w:r>
    </w:p>
    <w:p w:rsidRPr="009569C2" w:rsidR="009569C2" w:rsidP="009569C2" w:rsidRDefault="009569C2" w14:paraId="00704F91" w14:textId="3F4E2BF7">
      <w:pPr>
        <w:spacing w:before="100" w:beforeAutospacing="1" w:after="100" w:afterAutospacing="1" w:line="300" w:lineRule="atLeast"/>
        <w:rPr>
          <w:rFonts w:ascii="Sassoon Primary" w:hAnsi="Sassoon Primary" w:cs="Segoe UI"/>
          <w:sz w:val="22"/>
          <w:szCs w:val="22"/>
        </w:rPr>
      </w:pPr>
      <w:r w:rsidRPr="009569C2">
        <w:rPr>
          <w:rFonts w:ascii="Sassoon Primary" w:hAnsi="Sassoon Primary" w:cs="Segoe UI"/>
          <w:sz w:val="22"/>
          <w:szCs w:val="22"/>
        </w:rPr>
        <w:t>At Holy Trinity &amp; St John’s CEP School, we are fully committed to safeguarding and promoting the welfare of all children and young people. Safeguarding is everyone’s responsibility, and all staff are expected to maintain the highest standards of professional vigilance and practice to ensure that pupils are safe, supported, and able to thrive.</w:t>
      </w:r>
    </w:p>
    <w:p w:rsidRPr="009569C2" w:rsidR="009569C2" w:rsidP="638F0E42" w:rsidRDefault="69671645" w14:paraId="6FA91F93" w14:textId="7C38ADA5">
      <w:pPr>
        <w:spacing w:before="100" w:beforeAutospacing="1" w:after="100" w:afterAutospacing="1" w:line="300" w:lineRule="atLeast"/>
        <w:rPr>
          <w:rFonts w:ascii="Sassoon Primary" w:hAnsi="Sassoon Primary" w:cs="Segoe UI"/>
          <w:sz w:val="22"/>
          <w:szCs w:val="22"/>
        </w:rPr>
      </w:pPr>
      <w:r w:rsidRPr="638F0E42">
        <w:rPr>
          <w:rFonts w:ascii="Sassoon Primary" w:hAnsi="Sassoon Primary" w:cs="Segoe UI"/>
          <w:sz w:val="22"/>
          <w:szCs w:val="22"/>
        </w:rPr>
        <w:t xml:space="preserve">All staff must have due regard for their duty to safeguard and promote the welfare of children, young people, and vulnerable adults. This includes being alert to signs of abuse, neglect, exploitation, child-on-child abuse, mental health concerns, and risks both online and within the wider community. Staff must follow the school's safeguarding and child protection policies </w:t>
      </w:r>
      <w:r w:rsidRPr="638F0E42">
        <w:rPr>
          <w:rFonts w:ascii="Sassoon Primary" w:hAnsi="Sassoon Primary" w:cs="Segoe UI"/>
          <w:sz w:val="22"/>
          <w:szCs w:val="22"/>
        </w:rPr>
        <w:lastRenderedPageBreak/>
        <w:t>and procedures at all times and work collaboratively with colleagues, parents, and external agencies to secure the best outcomes for children.</w:t>
      </w:r>
    </w:p>
    <w:p w:rsidR="009569C2" w:rsidP="009569C2" w:rsidRDefault="009569C2" w14:paraId="462D498F" w14:textId="77777777">
      <w:pPr>
        <w:spacing w:before="100" w:beforeAutospacing="1" w:after="100" w:afterAutospacing="1" w:line="300" w:lineRule="atLeast"/>
        <w:rPr>
          <w:rFonts w:ascii="Sassoon Primary" w:hAnsi="Sassoon Primary" w:cs="Segoe UI"/>
          <w:sz w:val="22"/>
          <w:szCs w:val="22"/>
        </w:rPr>
      </w:pPr>
      <w:r w:rsidRPr="009569C2">
        <w:rPr>
          <w:rFonts w:ascii="Sassoon Primary" w:hAnsi="Sassoon Primary" w:cs="Segoe UI"/>
          <w:sz w:val="22"/>
          <w:szCs w:val="22"/>
        </w:rPr>
        <w:t>Any concern relating to a child's safety or wellbeing, no matter how small it may appear, must be reported immediately to a Designated Safeguarding Lead (DSL). Staff should never assume that another person has acted and must always follow the school's reporting procedures to ensure timely and appropriate action is taken.</w:t>
      </w:r>
    </w:p>
    <w:p w:rsidRPr="00DC30A3" w:rsidR="005E0CDA" w:rsidP="009569C2" w:rsidRDefault="005E0CDA" w14:paraId="5E0D29CD" w14:textId="6FE76B34">
      <w:pPr>
        <w:spacing w:before="100" w:beforeAutospacing="1" w:after="100" w:afterAutospacing="1" w:line="300" w:lineRule="atLeast"/>
        <w:rPr>
          <w:rFonts w:ascii="Sassoon Primary" w:hAnsi="Sassoon Primary" w:cs="Segoe UI"/>
          <w:b/>
          <w:bCs/>
          <w:sz w:val="22"/>
          <w:szCs w:val="22"/>
        </w:rPr>
      </w:pPr>
      <w:r w:rsidRPr="00DC30A3">
        <w:rPr>
          <w:rFonts w:ascii="Sassoon Primary" w:hAnsi="Sassoon Primary" w:cs="Segoe UI"/>
          <w:b/>
          <w:bCs/>
          <w:sz w:val="22"/>
          <w:szCs w:val="22"/>
        </w:rPr>
        <w:t>Dat</w:t>
      </w:r>
      <w:r w:rsidR="00B31D74">
        <w:rPr>
          <w:rFonts w:ascii="Sassoon Primary" w:hAnsi="Sassoon Primary" w:cs="Segoe UI"/>
          <w:b/>
          <w:bCs/>
          <w:sz w:val="22"/>
          <w:szCs w:val="22"/>
        </w:rPr>
        <w:t>a</w:t>
      </w:r>
      <w:r w:rsidRPr="00DC30A3">
        <w:rPr>
          <w:rFonts w:ascii="Sassoon Primary" w:hAnsi="Sassoon Primary" w:cs="Segoe UI"/>
          <w:b/>
          <w:bCs/>
          <w:sz w:val="22"/>
          <w:szCs w:val="22"/>
        </w:rPr>
        <w:t xml:space="preserve"> Protection</w:t>
      </w:r>
    </w:p>
    <w:p w:rsidR="00BB0544" w:rsidP="00BB0544" w:rsidRDefault="00BB0544" w14:paraId="3DA8130D" w14:textId="3242B70C">
      <w:pPr>
        <w:spacing w:before="100" w:beforeAutospacing="1" w:after="100" w:afterAutospacing="1" w:line="300" w:lineRule="atLeast"/>
        <w:rPr>
          <w:rFonts w:ascii="Sassoon Primary" w:hAnsi="Sassoon Primary" w:cs="Segoe UI"/>
          <w:sz w:val="22"/>
          <w:szCs w:val="22"/>
        </w:rPr>
      </w:pPr>
      <w:r w:rsidRPr="00BB0544">
        <w:rPr>
          <w:rFonts w:ascii="Sassoon Primary" w:hAnsi="Sassoon Primary" w:cs="Segoe UI"/>
          <w:sz w:val="22"/>
          <w:szCs w:val="22"/>
        </w:rPr>
        <w:t>When using computerised systems, you must be fully aware of your responsibilities for protecting personal data at all times. This includes ensuring that personal information is collected, accessed, used, stored, shared and disposed of securely and appropriately, in accordance with UK data protection legislation, including the UK General Data Protection Regulation (UK GDPR) and the Data Protection Act 2018. You are responsible for maintaining the confidentiality, accuracy, integrity and security of any personal data you handle and must ensure that it is used only for legitimate and authorised purposes.</w:t>
      </w:r>
    </w:p>
    <w:p w:rsidRPr="00DC30A3" w:rsidR="00DC30A3" w:rsidP="00DC30A3" w:rsidRDefault="00DC30A3" w14:paraId="7844A94A" w14:textId="77777777">
      <w:pPr>
        <w:spacing w:before="100" w:beforeAutospacing="1" w:after="100" w:afterAutospacing="1" w:line="300" w:lineRule="atLeast"/>
        <w:rPr>
          <w:rFonts w:ascii="Sassoon Primary" w:hAnsi="Sassoon Primary" w:cs="Segoe UI"/>
          <w:sz w:val="22"/>
          <w:szCs w:val="22"/>
        </w:rPr>
      </w:pPr>
      <w:r w:rsidRPr="00DC30A3">
        <w:rPr>
          <w:rFonts w:ascii="Sassoon Primary" w:hAnsi="Sassoon Primary" w:cs="Segoe UI"/>
          <w:b/>
          <w:bCs/>
          <w:sz w:val="22"/>
          <w:szCs w:val="22"/>
        </w:rPr>
        <w:t>Use of Digital Technology</w:t>
      </w:r>
    </w:p>
    <w:p w:rsidR="00DC30A3" w:rsidP="00DC30A3" w:rsidRDefault="00DC30A3" w14:paraId="7D1F8500" w14:textId="77777777">
      <w:pPr>
        <w:spacing w:before="100" w:beforeAutospacing="1" w:after="100" w:afterAutospacing="1" w:line="300" w:lineRule="atLeast"/>
        <w:rPr>
          <w:rFonts w:ascii="Sassoon Primary" w:hAnsi="Sassoon Primary" w:cs="Segoe UI"/>
          <w:sz w:val="22"/>
          <w:szCs w:val="22"/>
        </w:rPr>
      </w:pPr>
      <w:r w:rsidRPr="00DC30A3">
        <w:rPr>
          <w:rFonts w:ascii="Sassoon Primary" w:hAnsi="Sassoon Primary" w:cs="Segoe UI"/>
          <w:sz w:val="22"/>
          <w:szCs w:val="22"/>
        </w:rPr>
        <w:t>Staff are expected to use digital technology effectively to support teaching, learning, communication and administrative efficiency. All staff must follow the school's policies and procedures relating to online safety, data protection, information security and the responsible use of technology, and support pupils to do the same.</w:t>
      </w:r>
    </w:p>
    <w:p w:rsidRPr="00B877BD" w:rsidR="00B877BD" w:rsidP="00B877BD" w:rsidRDefault="00DC30A3" w14:paraId="2BA1D1CF" w14:textId="57C4E239">
      <w:pPr>
        <w:spacing w:before="100" w:beforeAutospacing="1" w:after="100" w:afterAutospacing="1" w:line="300" w:lineRule="atLeast"/>
        <w:rPr>
          <w:rFonts w:ascii="Sassoon Primary" w:hAnsi="Sassoon Primary" w:cs="Segoe UI"/>
          <w:b/>
          <w:bCs/>
          <w:sz w:val="22"/>
          <w:szCs w:val="22"/>
        </w:rPr>
      </w:pPr>
      <w:r w:rsidRPr="00B877BD">
        <w:rPr>
          <w:rFonts w:ascii="Sassoon Primary" w:hAnsi="Sassoon Primary" w:cs="Segoe UI"/>
          <w:b/>
          <w:bCs/>
          <w:sz w:val="22"/>
          <w:szCs w:val="22"/>
        </w:rPr>
        <w:t>Health &amp; Safety</w:t>
      </w:r>
    </w:p>
    <w:p w:rsidR="00B877BD" w:rsidP="00B877BD" w:rsidRDefault="00B877BD" w14:paraId="79FABF5F" w14:textId="77777777">
      <w:pPr>
        <w:spacing w:before="100" w:beforeAutospacing="1" w:after="100" w:afterAutospacing="1" w:line="300" w:lineRule="atLeast"/>
        <w:rPr>
          <w:rFonts w:ascii="Sassoon Primary" w:hAnsi="Sassoon Primary" w:cs="Segoe UI"/>
          <w:sz w:val="22"/>
          <w:szCs w:val="22"/>
        </w:rPr>
      </w:pPr>
      <w:r w:rsidRPr="00B877BD">
        <w:rPr>
          <w:rFonts w:ascii="Sassoon Primary" w:hAnsi="Sassoon Primary" w:cs="Segoe UI"/>
          <w:sz w:val="22"/>
          <w:szCs w:val="22"/>
        </w:rPr>
        <w:t>All employees must comply with the school’s health and safety policies and take reasonable care of their own health and safety, as well as that of pupils, colleagues, visitors and others affected by their work. Employees are expected to follow safe working practices, attend relevant training, and report any hazards, accidents or concerns promptly to help maintain a safe and healthy school environment.</w:t>
      </w:r>
    </w:p>
    <w:p w:rsidR="001235FD" w:rsidP="00B00F38" w:rsidRDefault="001235FD" w14:paraId="380ED4C8" w14:textId="3577CE0C">
      <w:pPr>
        <w:rPr>
          <w:rFonts w:ascii="Sassoon Primary" w:hAnsi="Sassoon Primary"/>
        </w:rPr>
      </w:pPr>
      <w:r w:rsidRPr="003465EB">
        <w:rPr>
          <w:rFonts w:ascii="Sassoon Primary" w:hAnsi="Sassoon Primary" w:cs="Segoe UI"/>
          <w:b/>
          <w:bCs/>
          <w:sz w:val="22"/>
          <w:szCs w:val="22"/>
        </w:rPr>
        <w:t xml:space="preserve">B. </w:t>
      </w:r>
      <w:r w:rsidRPr="003465EB" w:rsidR="00B00F38">
        <w:rPr>
          <w:rFonts w:ascii="Sassoon Primary" w:hAnsi="Sassoon Primary"/>
          <w:b/>
          <w:bCs/>
          <w:sz w:val="22"/>
          <w:szCs w:val="22"/>
        </w:rPr>
        <w:t>Modelling and promoting the teaching standards</w:t>
      </w:r>
    </w:p>
    <w:p w:rsidR="001235FD" w:rsidP="00B877BD" w:rsidRDefault="00B00F38" w14:paraId="6CB3497F" w14:textId="674F7180">
      <w:pPr>
        <w:spacing w:before="100" w:beforeAutospacing="1" w:after="100" w:afterAutospacing="1" w:line="300" w:lineRule="atLeast"/>
        <w:rPr>
          <w:rFonts w:ascii="Sassoon Primary" w:hAnsi="Sassoon Primary" w:cs="Segoe UI"/>
          <w:sz w:val="22"/>
          <w:szCs w:val="22"/>
        </w:rPr>
      </w:pPr>
      <w:r w:rsidRPr="00253ABA">
        <w:rPr>
          <w:rFonts w:ascii="Sassoon Primary" w:hAnsi="Sassoon Primary" w:cs="Segoe UI"/>
          <w:sz w:val="22"/>
          <w:szCs w:val="22"/>
        </w:rPr>
        <w:t xml:space="preserve">The </w:t>
      </w:r>
      <w:r w:rsidR="005F1416">
        <w:rPr>
          <w:rFonts w:ascii="Sassoon Primary" w:hAnsi="Sassoon Primary" w:cs="Segoe UI"/>
          <w:sz w:val="22"/>
          <w:szCs w:val="22"/>
        </w:rPr>
        <w:t>SENDCo and SRP Lead</w:t>
      </w:r>
      <w:r w:rsidRPr="00253ABA">
        <w:rPr>
          <w:rFonts w:ascii="Sassoon Primary" w:hAnsi="Sassoon Primary" w:cs="Segoe UI"/>
          <w:sz w:val="22"/>
          <w:szCs w:val="22"/>
        </w:rPr>
        <w:t xml:space="preserve"> is accountable to the Headteacher</w:t>
      </w:r>
      <w:r w:rsidR="005F1416">
        <w:rPr>
          <w:rFonts w:ascii="Sassoon Primary" w:hAnsi="Sassoon Primary" w:cs="Segoe UI"/>
          <w:sz w:val="22"/>
          <w:szCs w:val="22"/>
        </w:rPr>
        <w:t xml:space="preserve">, </w:t>
      </w:r>
      <w:r w:rsidR="004743EB">
        <w:rPr>
          <w:rFonts w:ascii="Sassoon Primary" w:hAnsi="Sassoon Primary" w:cs="Segoe UI"/>
          <w:sz w:val="22"/>
          <w:szCs w:val="22"/>
        </w:rPr>
        <w:t>AHT Inclusion Lead</w:t>
      </w:r>
      <w:r w:rsidRPr="00253ABA">
        <w:rPr>
          <w:rFonts w:ascii="Sassoon Primary" w:hAnsi="Sassoon Primary" w:cs="Segoe UI"/>
          <w:sz w:val="22"/>
          <w:szCs w:val="22"/>
        </w:rPr>
        <w:t xml:space="preserve"> and Governing Body for promoting and securing high standards of teaching, learning, behaviour, attainment and achievement across the </w:t>
      </w:r>
      <w:r w:rsidR="004743EB">
        <w:rPr>
          <w:rFonts w:ascii="Sassoon Primary" w:hAnsi="Sassoon Primary" w:cs="Segoe UI"/>
          <w:sz w:val="22"/>
          <w:szCs w:val="22"/>
        </w:rPr>
        <w:t xml:space="preserve">specialist resource </w:t>
      </w:r>
      <w:r w:rsidR="00857BB6">
        <w:rPr>
          <w:rFonts w:ascii="Sassoon Primary" w:hAnsi="Sassoon Primary" w:cs="Segoe UI"/>
          <w:sz w:val="22"/>
          <w:szCs w:val="22"/>
        </w:rPr>
        <w:t>provision</w:t>
      </w:r>
      <w:r w:rsidRPr="00253ABA">
        <w:rPr>
          <w:rFonts w:ascii="Sassoon Primary" w:hAnsi="Sassoon Primary" w:cs="Segoe UI"/>
          <w:sz w:val="22"/>
          <w:szCs w:val="22"/>
        </w:rPr>
        <w:t>. The postholder will model and uphold the Teachers' Standards, demonstrating exemplary classroom practice and leadership, and will support, challenge and develop staff to ensure consistent implementation of high-quality teaching and learning. They will contribute strategically and operationally to school improvement, ensuring that all pupils receive an ambitious, inclusive and effective education that enables them to make strong progress and achieve their full potential.</w:t>
      </w:r>
    </w:p>
    <w:p w:rsidR="004743EB" w:rsidP="00B877BD" w:rsidRDefault="004743EB" w14:paraId="54E82E42" w14:textId="77777777">
      <w:pPr>
        <w:spacing w:before="100" w:beforeAutospacing="1" w:after="100" w:afterAutospacing="1" w:line="300" w:lineRule="atLeast"/>
        <w:rPr>
          <w:rFonts w:ascii="Sassoon Primary" w:hAnsi="Sassoon Primary" w:cs="Segoe UI"/>
          <w:sz w:val="22"/>
          <w:szCs w:val="22"/>
        </w:rPr>
      </w:pPr>
    </w:p>
    <w:p w:rsidR="004743EB" w:rsidP="00B877BD" w:rsidRDefault="004743EB" w14:paraId="38A22BE4" w14:textId="77777777">
      <w:pPr>
        <w:spacing w:before="100" w:beforeAutospacing="1" w:after="100" w:afterAutospacing="1" w:line="300" w:lineRule="atLeast"/>
        <w:rPr>
          <w:rFonts w:ascii="Sassoon Primary" w:hAnsi="Sassoon Primary" w:cs="Segoe UI"/>
          <w:sz w:val="22"/>
          <w:szCs w:val="22"/>
        </w:rPr>
      </w:pPr>
    </w:p>
    <w:p w:rsidR="004743EB" w:rsidP="00B877BD" w:rsidRDefault="004743EB" w14:paraId="3C41A4A8" w14:textId="77777777">
      <w:pPr>
        <w:spacing w:before="100" w:beforeAutospacing="1" w:after="100" w:afterAutospacing="1" w:line="300" w:lineRule="atLeast"/>
        <w:rPr>
          <w:rFonts w:ascii="Sassoon Primary" w:hAnsi="Sassoon Primary" w:cs="Segoe UI"/>
          <w:sz w:val="22"/>
          <w:szCs w:val="22"/>
        </w:rPr>
      </w:pPr>
    </w:p>
    <w:p w:rsidR="004743EB" w:rsidP="00B877BD" w:rsidRDefault="004743EB" w14:paraId="3BEB0C6E" w14:textId="77777777">
      <w:pPr>
        <w:spacing w:before="100" w:beforeAutospacing="1" w:after="100" w:afterAutospacing="1" w:line="300" w:lineRule="atLeast"/>
        <w:rPr>
          <w:rFonts w:ascii="Sassoon Primary" w:hAnsi="Sassoon Primary" w:cs="Segoe UI"/>
          <w:sz w:val="22"/>
          <w:szCs w:val="22"/>
          <w:lang w:eastAsia="en-US"/>
        </w:rPr>
      </w:pPr>
    </w:p>
    <w:p w:rsidR="5E36BF26" w:rsidP="5E36BF26" w:rsidRDefault="5E36BF26" w14:paraId="1DC1AA56" w14:textId="1E81D788">
      <w:pPr>
        <w:spacing w:beforeAutospacing="on" w:afterAutospacing="on" w:line="300" w:lineRule="atLeast"/>
        <w:rPr>
          <w:rFonts w:ascii="Sassoon Primary" w:hAnsi="Sassoon Primary" w:cs="Segoe UI"/>
          <w:b w:val="1"/>
          <w:bCs w:val="1"/>
          <w:sz w:val="22"/>
          <w:szCs w:val="22"/>
        </w:rPr>
      </w:pPr>
    </w:p>
    <w:p w:rsidR="001235FD" w:rsidP="00B877BD" w:rsidRDefault="003465EB" w14:paraId="61C1895B" w14:textId="3E5F02B7">
      <w:pPr>
        <w:spacing w:before="100" w:beforeAutospacing="1" w:after="100" w:afterAutospacing="1" w:line="300" w:lineRule="atLeast"/>
        <w:rPr>
          <w:rFonts w:ascii="Sassoon Primary" w:hAnsi="Sassoon Primary" w:cs="Segoe UI"/>
          <w:b/>
          <w:bCs/>
          <w:sz w:val="22"/>
          <w:szCs w:val="22"/>
        </w:rPr>
      </w:pPr>
      <w:r w:rsidRPr="008F0840">
        <w:rPr>
          <w:rFonts w:ascii="Sassoon Primary" w:hAnsi="Sassoon Primary" w:cs="Segoe UI"/>
          <w:b/>
          <w:bCs/>
          <w:sz w:val="22"/>
          <w:szCs w:val="22"/>
        </w:rPr>
        <w:t>C.</w:t>
      </w:r>
      <w:r w:rsidRPr="004743EB">
        <w:rPr>
          <w:rFonts w:ascii="Sassoon Primary" w:hAnsi="Sassoon Primary" w:cs="Segoe UI"/>
          <w:b/>
          <w:bCs/>
          <w:sz w:val="22"/>
          <w:szCs w:val="22"/>
        </w:rPr>
        <w:t xml:space="preserve"> </w:t>
      </w:r>
      <w:r w:rsidRPr="004743EB" w:rsidR="004743EB">
        <w:rPr>
          <w:rFonts w:ascii="Sassoon Primary" w:hAnsi="Sassoon Primary"/>
          <w:b/>
          <w:bCs/>
          <w:sz w:val="22"/>
          <w:szCs w:val="22"/>
        </w:rPr>
        <w:t>Leadership &amp; Management including tracking o</w:t>
      </w:r>
      <w:r w:rsidR="00492230">
        <w:rPr>
          <w:rFonts w:ascii="Sassoon Primary" w:hAnsi="Sassoon Primary"/>
          <w:b/>
          <w:bCs/>
          <w:sz w:val="22"/>
          <w:szCs w:val="22"/>
        </w:rPr>
        <w:t>f</w:t>
      </w:r>
      <w:r w:rsidRPr="004743EB" w:rsidR="004743EB">
        <w:rPr>
          <w:rFonts w:ascii="Sassoon Primary" w:hAnsi="Sassoon Primary"/>
          <w:b/>
          <w:bCs/>
          <w:sz w:val="22"/>
          <w:szCs w:val="22"/>
        </w:rPr>
        <w:t xml:space="preserve"> progress and high standards of the specialist resource provision</w:t>
      </w:r>
    </w:p>
    <w:p w:rsidRPr="0099591C" w:rsidR="00036F53" w:rsidP="00036F53" w:rsidRDefault="00036F53" w14:paraId="65911270" w14:textId="77777777">
      <w:pPr>
        <w:spacing w:before="100" w:beforeAutospacing="1" w:after="100" w:afterAutospacing="1" w:line="300" w:lineRule="atLeast"/>
        <w:outlineLvl w:val="1"/>
        <w:rPr>
          <w:rFonts w:ascii="Sassoon Primary" w:hAnsi="Sassoon Primary" w:cs="Segoe UI"/>
          <w:b/>
          <w:bCs/>
          <w:sz w:val="22"/>
          <w:szCs w:val="22"/>
        </w:rPr>
      </w:pPr>
      <w:r w:rsidRPr="0099591C">
        <w:rPr>
          <w:rFonts w:ascii="Sassoon Primary" w:hAnsi="Sassoon Primary" w:cs="Segoe UI"/>
          <w:b/>
          <w:bCs/>
          <w:sz w:val="22"/>
          <w:szCs w:val="22"/>
        </w:rPr>
        <w:t>Main Purpose of the Role</w:t>
      </w:r>
    </w:p>
    <w:p w:rsidRPr="00077C5C" w:rsidR="001F480E" w:rsidP="001F480E" w:rsidRDefault="001F480E" w14:paraId="620BC6D1" w14:textId="77777777">
      <w:pPr>
        <w:spacing w:line="300" w:lineRule="atLeast"/>
        <w:rPr>
          <w:rFonts w:ascii="Sassoon Primary" w:hAnsi="Sassoon Primary" w:cs="Segoe UI"/>
          <w:sz w:val="22"/>
          <w:szCs w:val="22"/>
        </w:rPr>
      </w:pPr>
      <w:r w:rsidRPr="00077C5C">
        <w:rPr>
          <w:rFonts w:ascii="Sassoon Primary" w:hAnsi="Sassoon Primary" w:cs="Segoe UI"/>
          <w:sz w:val="22"/>
          <w:szCs w:val="22"/>
        </w:rPr>
        <w:t>The SENDCo and Specialist Resource Provision Lead will provide strategic leadership and operational management of the school's Special Educational Needs and Disabilities (SEND) provision and Specialist Resource Provision (SRP), ensuring that all pupils with additional needs receive high-quality, inclusive, and personalised support that enables them to achieve their full potential. The postholder will champion a culture of inclusion across the school, working collaboratively with pupils, families, staff, governors and external agencies to secure outstanding outcomes, remove barriers to learning, and ensure compliance with statutory SEND responsibilities. Through effective leadership, assessment, intervention and provision planning, the role will promote excellence in teaching and learning for pupils with SEND within both the mainstream and specialist provision environments.</w:t>
      </w:r>
    </w:p>
    <w:p w:rsidRPr="0099591C" w:rsidR="00036F53" w:rsidP="00036F53" w:rsidRDefault="00036F53" w14:paraId="68BF8C0D" w14:textId="77777777">
      <w:pPr>
        <w:spacing w:before="100" w:beforeAutospacing="1" w:after="100" w:afterAutospacing="1" w:line="300" w:lineRule="atLeast"/>
        <w:outlineLvl w:val="1"/>
        <w:rPr>
          <w:rFonts w:ascii="Sassoon Primary" w:hAnsi="Sassoon Primary" w:cs="Segoe UI"/>
          <w:b/>
          <w:bCs/>
          <w:sz w:val="22"/>
          <w:szCs w:val="22"/>
        </w:rPr>
      </w:pPr>
      <w:r w:rsidRPr="0099591C">
        <w:rPr>
          <w:rFonts w:ascii="Sassoon Primary" w:hAnsi="Sassoon Primary" w:cs="Segoe UI"/>
          <w:b/>
          <w:bCs/>
          <w:sz w:val="22"/>
          <w:szCs w:val="22"/>
        </w:rPr>
        <w:t>Key Responsibilities</w:t>
      </w:r>
    </w:p>
    <w:p w:rsidRPr="0099591C" w:rsidR="00036F53" w:rsidP="00036F53" w:rsidRDefault="00036F53" w14:paraId="176CBD3F" w14:textId="17280210">
      <w:pPr>
        <w:spacing w:before="100" w:beforeAutospacing="1" w:after="100" w:afterAutospacing="1" w:line="300" w:lineRule="atLeast"/>
        <w:rPr>
          <w:rFonts w:ascii="Sassoon Primary" w:hAnsi="Sassoon Primary" w:cs="Segoe UI"/>
          <w:sz w:val="22"/>
          <w:szCs w:val="22"/>
        </w:rPr>
      </w:pPr>
      <w:r w:rsidRPr="0099591C">
        <w:rPr>
          <w:rFonts w:ascii="Sassoon Primary" w:hAnsi="Sassoon Primary" w:cs="Segoe UI"/>
          <w:sz w:val="22"/>
          <w:szCs w:val="22"/>
        </w:rPr>
        <w:t xml:space="preserve">Under the direction of the </w:t>
      </w:r>
      <w:r w:rsidR="0039728C">
        <w:rPr>
          <w:rFonts w:ascii="Sassoon Primary" w:hAnsi="Sassoon Primary" w:cs="Segoe UI"/>
          <w:sz w:val="22"/>
          <w:szCs w:val="22"/>
        </w:rPr>
        <w:t>AHT Inclusion Lead</w:t>
      </w:r>
      <w:r w:rsidRPr="0099591C">
        <w:rPr>
          <w:rFonts w:ascii="Sassoon Primary" w:hAnsi="Sassoon Primary" w:cs="Segoe UI"/>
          <w:sz w:val="22"/>
          <w:szCs w:val="22"/>
        </w:rPr>
        <w:t xml:space="preserve">, the </w:t>
      </w:r>
      <w:r w:rsidR="0039728C">
        <w:rPr>
          <w:rFonts w:ascii="Sassoon Primary" w:hAnsi="Sassoon Primary" w:cs="Segoe UI"/>
          <w:sz w:val="22"/>
          <w:szCs w:val="22"/>
        </w:rPr>
        <w:t>SENDCo</w:t>
      </w:r>
      <w:r w:rsidR="0086706B">
        <w:rPr>
          <w:rFonts w:ascii="Sassoon Primary" w:hAnsi="Sassoon Primary" w:cs="Segoe UI"/>
          <w:sz w:val="22"/>
          <w:szCs w:val="22"/>
        </w:rPr>
        <w:t>, SRP Lead</w:t>
      </w:r>
      <w:r w:rsidRPr="0099591C">
        <w:rPr>
          <w:rFonts w:ascii="Sassoon Primary" w:hAnsi="Sassoon Primary" w:cs="Segoe UI"/>
          <w:sz w:val="22"/>
          <w:szCs w:val="22"/>
        </w:rPr>
        <w:t xml:space="preserve"> will:</w:t>
      </w:r>
    </w:p>
    <w:p w:rsidRPr="00380D5C" w:rsidR="00B87C3A" w:rsidP="00B87C3A" w:rsidRDefault="00B87C3A" w14:paraId="276B9433" w14:textId="77777777">
      <w:pPr>
        <w:pStyle w:val="Heading4"/>
        <w:spacing w:line="300" w:lineRule="atLeast"/>
        <w:rPr>
          <w:rFonts w:ascii="Sassoon Primary" w:hAnsi="Sassoon Primary" w:cs="Segoe UI"/>
          <w:i w:val="0"/>
          <w:iCs w:val="0"/>
          <w:color w:val="auto"/>
          <w:sz w:val="22"/>
          <w:szCs w:val="22"/>
        </w:rPr>
      </w:pPr>
      <w:r w:rsidRPr="00380D5C">
        <w:rPr>
          <w:rFonts w:ascii="Sassoon Primary" w:hAnsi="Sassoon Primary" w:cs="Segoe UI"/>
          <w:i w:val="0"/>
          <w:iCs w:val="0"/>
          <w:color w:val="auto"/>
          <w:sz w:val="22"/>
          <w:szCs w:val="22"/>
        </w:rPr>
        <w:t>a) Strategic Leadership and Development</w:t>
      </w:r>
    </w:p>
    <w:p w:rsidRPr="00380D5C" w:rsidR="00B87C3A" w:rsidP="00A013C5" w:rsidRDefault="00B87C3A" w14:paraId="6521364D" w14:textId="099E285F">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 xml:space="preserve">Lead the development of SEND and inclusion across the </w:t>
      </w:r>
      <w:r w:rsidR="00F41A87">
        <w:rPr>
          <w:rFonts w:ascii="Sassoon Primary" w:hAnsi="Sassoon Primary" w:cs="Segoe UI"/>
          <w:sz w:val="22"/>
          <w:szCs w:val="22"/>
        </w:rPr>
        <w:t>SRP</w:t>
      </w:r>
      <w:r w:rsidRPr="00380D5C">
        <w:rPr>
          <w:rFonts w:ascii="Sassoon Primary" w:hAnsi="Sassoon Primary" w:cs="Segoe UI"/>
          <w:sz w:val="22"/>
          <w:szCs w:val="22"/>
        </w:rPr>
        <w:t xml:space="preserve"> in line with statutory requirements and school priorities.</w:t>
      </w:r>
    </w:p>
    <w:p w:rsidRPr="00380D5C" w:rsidR="00B87C3A" w:rsidP="00A013C5" w:rsidRDefault="00B87C3A" w14:paraId="462D16A4"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Develop, implement and review SEND policies, procedures and provision.</w:t>
      </w:r>
    </w:p>
    <w:p w:rsidRPr="00380D5C" w:rsidR="00B87C3A" w:rsidP="00A013C5" w:rsidRDefault="00B87C3A" w14:paraId="4ACA7648"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Promote a culture of high expectations and inclusive practice for all pupils.</w:t>
      </w:r>
    </w:p>
    <w:p w:rsidRPr="00380D5C" w:rsidR="00B87C3A" w:rsidP="00A013C5" w:rsidRDefault="00B87C3A" w14:paraId="542886CA"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Use school, local and national data, research and evidence-informed practice to evaluate provision and drive improvement.</w:t>
      </w:r>
    </w:p>
    <w:p w:rsidRPr="00380D5C" w:rsidR="00B87C3A" w:rsidP="00A013C5" w:rsidRDefault="00B87C3A" w14:paraId="31C7DD08"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Lead SEND and SRP development planning, ensuring clear targets, actions and measurable outcomes.</w:t>
      </w:r>
    </w:p>
    <w:p w:rsidRPr="00380D5C" w:rsidR="00B87C3A" w:rsidP="00A013C5" w:rsidRDefault="00B87C3A" w14:paraId="5B775A17"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Monitor and evaluate the quality and impact of SEND provision through analysis of pupil outcomes, provision reviews and stakeholder feedback.</w:t>
      </w:r>
    </w:p>
    <w:p w:rsidRPr="00380D5C" w:rsidR="00B87C3A" w:rsidP="00A013C5" w:rsidRDefault="00B87C3A" w14:paraId="0CC80A90"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Oversee the graduated approach, ensuring effective identification, assessment, provision and review for pupils with SEND.</w:t>
      </w:r>
    </w:p>
    <w:p w:rsidR="00B87C3A" w:rsidP="00A013C5" w:rsidRDefault="00B87C3A" w14:paraId="7149E07F" w14:textId="77777777">
      <w:pPr>
        <w:numPr>
          <w:ilvl w:val="0"/>
          <w:numId w:val="2"/>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Coordinate EHCP processes, Annual Reviews and statutory requirements.</w:t>
      </w:r>
    </w:p>
    <w:p w:rsidR="00356BB3" w:rsidP="00A013C5" w:rsidRDefault="00356BB3" w14:paraId="6580EFCB" w14:textId="77D50542">
      <w:pPr>
        <w:numPr>
          <w:ilvl w:val="0"/>
          <w:numId w:val="2"/>
        </w:numPr>
        <w:spacing w:before="100" w:beforeAutospacing="1" w:after="100" w:afterAutospacing="1" w:line="300" w:lineRule="atLeast"/>
        <w:rPr>
          <w:rFonts w:ascii="Sassoon Primary" w:hAnsi="Sassoon Primary" w:cs="Segoe UI"/>
          <w:sz w:val="22"/>
          <w:szCs w:val="22"/>
        </w:rPr>
      </w:pPr>
      <w:r>
        <w:rPr>
          <w:rFonts w:ascii="Sassoon Primary" w:hAnsi="Sassoon Primary" w:cs="Segoe UI"/>
          <w:sz w:val="22"/>
          <w:szCs w:val="22"/>
        </w:rPr>
        <w:t>Respond to EHC</w:t>
      </w:r>
      <w:r w:rsidR="00634B6B">
        <w:rPr>
          <w:rFonts w:ascii="Sassoon Primary" w:hAnsi="Sassoon Primary" w:cs="Segoe UI"/>
          <w:sz w:val="22"/>
          <w:szCs w:val="22"/>
        </w:rPr>
        <w:t>P consultations and complete EHCNAs for children accessing in-reach support within the SRP</w:t>
      </w:r>
    </w:p>
    <w:p w:rsidRPr="00380D5C" w:rsidR="00EE6202" w:rsidP="00A013C5" w:rsidRDefault="006B38D5" w14:paraId="6A19F67B" w14:textId="2D43E2DF">
      <w:pPr>
        <w:numPr>
          <w:ilvl w:val="0"/>
          <w:numId w:val="2"/>
        </w:numPr>
        <w:spacing w:before="100" w:beforeAutospacing="1" w:after="100" w:afterAutospacing="1" w:line="300" w:lineRule="atLeast"/>
        <w:rPr>
          <w:rFonts w:ascii="Sassoon Primary" w:hAnsi="Sassoon Primary" w:cs="Segoe UI"/>
          <w:sz w:val="22"/>
          <w:szCs w:val="22"/>
        </w:rPr>
      </w:pPr>
      <w:r>
        <w:rPr>
          <w:rFonts w:ascii="Sassoon Primary" w:hAnsi="Sassoon Primary" w:cs="Segoe UI"/>
          <w:sz w:val="22"/>
          <w:szCs w:val="22"/>
        </w:rPr>
        <w:t xml:space="preserve">Promote the provision provided across the SRP through updating the school website and </w:t>
      </w:r>
      <w:r w:rsidR="00E22890">
        <w:rPr>
          <w:rFonts w:ascii="Sassoon Primary" w:hAnsi="Sassoon Primary" w:cs="Segoe UI"/>
          <w:sz w:val="22"/>
          <w:szCs w:val="22"/>
        </w:rPr>
        <w:t>monitoring social media presence</w:t>
      </w:r>
    </w:p>
    <w:p w:rsidRPr="0064511D" w:rsidR="00B87C3A" w:rsidP="00B87C3A" w:rsidRDefault="00B87C3A" w14:paraId="3A364C17" w14:textId="77777777">
      <w:pPr>
        <w:pStyle w:val="Heading4"/>
        <w:spacing w:line="300" w:lineRule="atLeast"/>
        <w:rPr>
          <w:rFonts w:ascii="Sassoon Primary" w:hAnsi="Sassoon Primary" w:cs="Segoe UI"/>
          <w:i w:val="0"/>
          <w:iCs w:val="0"/>
          <w:color w:val="auto"/>
          <w:sz w:val="22"/>
          <w:szCs w:val="22"/>
        </w:rPr>
      </w:pPr>
      <w:r w:rsidRPr="0064511D">
        <w:rPr>
          <w:rFonts w:ascii="Sassoon Primary" w:hAnsi="Sassoon Primary" w:cs="Segoe UI"/>
          <w:i w:val="0"/>
          <w:iCs w:val="0"/>
          <w:color w:val="auto"/>
          <w:sz w:val="22"/>
          <w:szCs w:val="22"/>
        </w:rPr>
        <w:t>b) Leadership of Teaching and Learning</w:t>
      </w:r>
    </w:p>
    <w:p w:rsidRPr="00380D5C" w:rsidR="00B87C3A" w:rsidP="00A013C5" w:rsidRDefault="00B87C3A" w14:paraId="5011F42F" w14:textId="77777777">
      <w:pPr>
        <w:numPr>
          <w:ilvl w:val="0"/>
          <w:numId w:val="3"/>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Monitor the progress, attainment, attendance and wellbeing of pupils with SEND.</w:t>
      </w:r>
    </w:p>
    <w:p w:rsidRPr="00380D5C" w:rsidR="00B87C3A" w:rsidP="00A013C5" w:rsidRDefault="00B87C3A" w14:paraId="5BD18324" w14:textId="77777777">
      <w:pPr>
        <w:numPr>
          <w:ilvl w:val="0"/>
          <w:numId w:val="3"/>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Support staff in delivering high-quality adaptive teaching and inclusive classroom practice.</w:t>
      </w:r>
    </w:p>
    <w:p w:rsidRPr="00380D5C" w:rsidR="00B87C3A" w:rsidP="00A013C5" w:rsidRDefault="00B87C3A" w14:paraId="0FA0F4A4" w14:textId="77777777">
      <w:pPr>
        <w:numPr>
          <w:ilvl w:val="0"/>
          <w:numId w:val="3"/>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Ensure interventions and specialist provision are effective, evidence-informed and regularly reviewed.</w:t>
      </w:r>
    </w:p>
    <w:p w:rsidRPr="00380D5C" w:rsidR="00B87C3A" w:rsidP="00A013C5" w:rsidRDefault="00B87C3A" w14:paraId="2CD5F505" w14:textId="77777777">
      <w:pPr>
        <w:numPr>
          <w:ilvl w:val="0"/>
          <w:numId w:val="3"/>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lastRenderedPageBreak/>
        <w:t>Promote successful transitions for pupils within and beyond the school.</w:t>
      </w:r>
    </w:p>
    <w:p w:rsidR="00B87C3A" w:rsidP="00A013C5" w:rsidRDefault="00B87C3A" w14:paraId="2725988F" w14:textId="77777777">
      <w:pPr>
        <w:numPr>
          <w:ilvl w:val="0"/>
          <w:numId w:val="3"/>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Ensure pupils with SEND are able to participate fully in all aspects of school life.</w:t>
      </w:r>
    </w:p>
    <w:p w:rsidR="003D0C56" w:rsidP="00A013C5" w:rsidRDefault="003D0C56" w14:paraId="378AF545" w14:textId="65A3E7A6">
      <w:pPr>
        <w:pStyle w:val="ListParagraph"/>
        <w:numPr>
          <w:ilvl w:val="0"/>
          <w:numId w:val="3"/>
        </w:numPr>
        <w:spacing w:line="300" w:lineRule="atLeast"/>
        <w:rPr>
          <w:rFonts w:ascii="Sassoon Primary" w:hAnsi="Sassoon Primary" w:cs="Segoe UI"/>
          <w:sz w:val="22"/>
          <w:szCs w:val="22"/>
        </w:rPr>
      </w:pPr>
      <w:r w:rsidRPr="00EB1752">
        <w:rPr>
          <w:rFonts w:ascii="Sassoon Primary" w:hAnsi="Sassoon Primary" w:cs="Segoe UI"/>
          <w:sz w:val="22"/>
          <w:szCs w:val="22"/>
        </w:rPr>
        <w:t xml:space="preserve">The </w:t>
      </w:r>
      <w:r>
        <w:rPr>
          <w:rFonts w:ascii="Sassoon Primary" w:hAnsi="Sassoon Primary" w:cs="Segoe UI"/>
          <w:sz w:val="22"/>
          <w:szCs w:val="22"/>
        </w:rPr>
        <w:t>SENDCo</w:t>
      </w:r>
      <w:r w:rsidR="009637BC">
        <w:rPr>
          <w:rFonts w:ascii="Sassoon Primary" w:hAnsi="Sassoon Primary" w:cs="Segoe UI"/>
          <w:sz w:val="22"/>
          <w:szCs w:val="22"/>
        </w:rPr>
        <w:t xml:space="preserve"> SRP Lead</w:t>
      </w:r>
      <w:r w:rsidRPr="00EB1752">
        <w:rPr>
          <w:rFonts w:ascii="Sassoon Primary" w:hAnsi="Sassoon Primary" w:cs="Segoe UI"/>
          <w:sz w:val="22"/>
          <w:szCs w:val="22"/>
        </w:rPr>
        <w:t xml:space="preserve"> will maintain a visible presence in classrooms and may undertake a teaching commitment as determined by the Headteacher and the needs of the school.</w:t>
      </w:r>
    </w:p>
    <w:p w:rsidRPr="00EE6202" w:rsidR="00EE6202" w:rsidP="00EE6202" w:rsidRDefault="00EE6202" w14:paraId="3BE5D3DC" w14:textId="77777777">
      <w:pPr>
        <w:pStyle w:val="ListParagraph"/>
        <w:spacing w:line="300" w:lineRule="atLeast"/>
        <w:rPr>
          <w:rFonts w:ascii="Sassoon Primary" w:hAnsi="Sassoon Primary" w:cs="Segoe UI"/>
          <w:sz w:val="22"/>
          <w:szCs w:val="22"/>
        </w:rPr>
      </w:pPr>
    </w:p>
    <w:p w:rsidRPr="003844A2" w:rsidR="00B87C3A" w:rsidP="00B87C3A" w:rsidRDefault="00B87C3A" w14:paraId="685A7452" w14:textId="77777777">
      <w:pPr>
        <w:pStyle w:val="Heading4"/>
        <w:spacing w:line="300" w:lineRule="atLeast"/>
        <w:rPr>
          <w:rFonts w:ascii="Sassoon Primary" w:hAnsi="Sassoon Primary" w:cs="Segoe UI"/>
          <w:i w:val="0"/>
          <w:iCs w:val="0"/>
          <w:color w:val="auto"/>
          <w:sz w:val="22"/>
          <w:szCs w:val="22"/>
        </w:rPr>
      </w:pPr>
      <w:r w:rsidRPr="003844A2">
        <w:rPr>
          <w:rFonts w:ascii="Sassoon Primary" w:hAnsi="Sassoon Primary" w:cs="Segoe UI"/>
          <w:i w:val="0"/>
          <w:iCs w:val="0"/>
          <w:color w:val="auto"/>
          <w:sz w:val="22"/>
          <w:szCs w:val="22"/>
        </w:rPr>
        <w:t>c) Leading and Managing Staff</w:t>
      </w:r>
    </w:p>
    <w:p w:rsidRPr="00380D5C" w:rsidR="00B87C3A" w:rsidP="00A013C5" w:rsidRDefault="00B87C3A" w14:paraId="712D6DD7" w14:textId="77777777">
      <w:pPr>
        <w:numPr>
          <w:ilvl w:val="0"/>
          <w:numId w:val="4"/>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Provide professional leadership, support and guidance to staff working with pupils with SEND.</w:t>
      </w:r>
    </w:p>
    <w:p w:rsidRPr="00380D5C" w:rsidR="00B87C3A" w:rsidP="00A013C5" w:rsidRDefault="00B87C3A" w14:paraId="76DBBB33" w14:textId="77777777">
      <w:pPr>
        <w:numPr>
          <w:ilvl w:val="0"/>
          <w:numId w:val="4"/>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Lead professional development to strengthen staff knowledge, skills and confidence in SEND and inclusion.</w:t>
      </w:r>
    </w:p>
    <w:p w:rsidRPr="00380D5C" w:rsidR="00B87C3A" w:rsidP="00A013C5" w:rsidRDefault="00B87C3A" w14:paraId="66A99B85" w14:textId="77777777">
      <w:pPr>
        <w:numPr>
          <w:ilvl w:val="0"/>
          <w:numId w:val="4"/>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Line manage SRP and SEND support staff, where appropriate.</w:t>
      </w:r>
    </w:p>
    <w:p w:rsidRPr="00380D5C" w:rsidR="00B87C3A" w:rsidP="00A013C5" w:rsidRDefault="00B87C3A" w14:paraId="13C0313C" w14:textId="77777777">
      <w:pPr>
        <w:numPr>
          <w:ilvl w:val="0"/>
          <w:numId w:val="4"/>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Keep senior leaders and governors informed about SEND priorities, provision and outcomes.</w:t>
      </w:r>
    </w:p>
    <w:p w:rsidRPr="00270742" w:rsidR="00B87C3A" w:rsidP="00B87C3A" w:rsidRDefault="00B87C3A" w14:paraId="4F2D7E32" w14:textId="77777777">
      <w:pPr>
        <w:pStyle w:val="Heading4"/>
        <w:spacing w:line="300" w:lineRule="atLeast"/>
        <w:rPr>
          <w:rFonts w:ascii="Sassoon Primary" w:hAnsi="Sassoon Primary" w:cs="Segoe UI"/>
          <w:i w:val="0"/>
          <w:iCs w:val="0"/>
          <w:color w:val="auto"/>
          <w:sz w:val="22"/>
          <w:szCs w:val="22"/>
        </w:rPr>
      </w:pPr>
      <w:r w:rsidRPr="00270742">
        <w:rPr>
          <w:rFonts w:ascii="Sassoon Primary" w:hAnsi="Sassoon Primary" w:cs="Segoe UI"/>
          <w:i w:val="0"/>
          <w:iCs w:val="0"/>
          <w:color w:val="auto"/>
          <w:sz w:val="22"/>
          <w:szCs w:val="22"/>
        </w:rPr>
        <w:t>d) Partnership Working</w:t>
      </w:r>
    </w:p>
    <w:p w:rsidRPr="00380D5C" w:rsidR="00B87C3A" w:rsidP="00A013C5" w:rsidRDefault="00B87C3A" w14:paraId="1F4F353C" w14:textId="77777777">
      <w:pPr>
        <w:numPr>
          <w:ilvl w:val="0"/>
          <w:numId w:val="5"/>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Work collaboratively with parents and carers, ensuring their views and aspirations are central to decision-making.</w:t>
      </w:r>
    </w:p>
    <w:p w:rsidRPr="00380D5C" w:rsidR="00B87C3A" w:rsidP="00A013C5" w:rsidRDefault="00B87C3A" w14:paraId="3CB9F5F2" w14:textId="77777777">
      <w:pPr>
        <w:numPr>
          <w:ilvl w:val="0"/>
          <w:numId w:val="5"/>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Coordinate support from external agencies and professionals.</w:t>
      </w:r>
    </w:p>
    <w:p w:rsidRPr="00380D5C" w:rsidR="00B87C3A" w:rsidP="00A013C5" w:rsidRDefault="00B87C3A" w14:paraId="451D12C4" w14:textId="77777777">
      <w:pPr>
        <w:numPr>
          <w:ilvl w:val="0"/>
          <w:numId w:val="5"/>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Represent the school at SEND, EHCP and multi-agency meetings.</w:t>
      </w:r>
    </w:p>
    <w:p w:rsidRPr="00380D5C" w:rsidR="00B87C3A" w:rsidP="00A013C5" w:rsidRDefault="00B87C3A" w14:paraId="0765B87B" w14:textId="77777777">
      <w:pPr>
        <w:numPr>
          <w:ilvl w:val="0"/>
          <w:numId w:val="5"/>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Promote person-centred approaches that value and reflect the voice of the child.</w:t>
      </w:r>
    </w:p>
    <w:p w:rsidRPr="00270742" w:rsidR="00B87C3A" w:rsidP="00B87C3A" w:rsidRDefault="00B87C3A" w14:paraId="646300E7" w14:textId="77777777">
      <w:pPr>
        <w:pStyle w:val="Heading4"/>
        <w:spacing w:line="300" w:lineRule="atLeast"/>
        <w:rPr>
          <w:rFonts w:ascii="Sassoon Primary" w:hAnsi="Sassoon Primary" w:cs="Segoe UI"/>
          <w:i w:val="0"/>
          <w:iCs w:val="0"/>
          <w:color w:val="auto"/>
          <w:sz w:val="22"/>
          <w:szCs w:val="22"/>
        </w:rPr>
      </w:pPr>
      <w:r w:rsidRPr="00270742">
        <w:rPr>
          <w:rFonts w:ascii="Sassoon Primary" w:hAnsi="Sassoon Primary" w:cs="Segoe UI"/>
          <w:i w:val="0"/>
          <w:iCs w:val="0"/>
          <w:color w:val="auto"/>
          <w:sz w:val="22"/>
          <w:szCs w:val="22"/>
        </w:rPr>
        <w:t>e) Effective Deployment of Resources</w:t>
      </w:r>
    </w:p>
    <w:p w:rsidRPr="00380D5C" w:rsidR="00B87C3A" w:rsidP="00A013C5" w:rsidRDefault="00B87C3A" w14:paraId="45267CED" w14:textId="77777777">
      <w:pPr>
        <w:numPr>
          <w:ilvl w:val="0"/>
          <w:numId w:val="6"/>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Manage SEND and SRP resources, staffing and budgets effectively to maximise impact on pupil outcomes.</w:t>
      </w:r>
    </w:p>
    <w:p w:rsidRPr="00380D5C" w:rsidR="00B87C3A" w:rsidP="00A013C5" w:rsidRDefault="00B87C3A" w14:paraId="70937639" w14:textId="77777777">
      <w:pPr>
        <w:numPr>
          <w:ilvl w:val="0"/>
          <w:numId w:val="6"/>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Ensure specialist resources, technology and learning environments meet pupils' needs.</w:t>
      </w:r>
    </w:p>
    <w:p w:rsidRPr="00380D5C" w:rsidR="00B87C3A" w:rsidP="00A013C5" w:rsidRDefault="00B87C3A" w14:paraId="642B58A6" w14:textId="77777777">
      <w:pPr>
        <w:numPr>
          <w:ilvl w:val="0"/>
          <w:numId w:val="6"/>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Maintain high standards of safeguarding, accessibility, health and safety within SEND and SRP provision.</w:t>
      </w:r>
    </w:p>
    <w:p w:rsidRPr="00855157" w:rsidR="00B87C3A" w:rsidP="00B87C3A" w:rsidRDefault="00B87C3A" w14:paraId="6DF4C087" w14:textId="77777777">
      <w:pPr>
        <w:pStyle w:val="Heading4"/>
        <w:spacing w:line="300" w:lineRule="atLeast"/>
        <w:rPr>
          <w:rFonts w:ascii="Sassoon Primary" w:hAnsi="Sassoon Primary" w:cs="Segoe UI"/>
          <w:i w:val="0"/>
          <w:iCs w:val="0"/>
          <w:color w:val="auto"/>
          <w:sz w:val="22"/>
          <w:szCs w:val="22"/>
        </w:rPr>
      </w:pPr>
      <w:r w:rsidRPr="00855157">
        <w:rPr>
          <w:rFonts w:ascii="Sassoon Primary" w:hAnsi="Sassoon Primary" w:cs="Segoe UI"/>
          <w:i w:val="0"/>
          <w:iCs w:val="0"/>
          <w:color w:val="auto"/>
          <w:sz w:val="22"/>
          <w:szCs w:val="22"/>
        </w:rPr>
        <w:t>f) Other Responsibilities</w:t>
      </w:r>
    </w:p>
    <w:p w:rsidRPr="00380D5C" w:rsidR="00B87C3A" w:rsidP="00A013C5" w:rsidRDefault="00B87C3A" w14:paraId="618AEE48" w14:textId="77777777">
      <w:pPr>
        <w:numPr>
          <w:ilvl w:val="0"/>
          <w:numId w:val="7"/>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Undertake any additional duties reasonably requested by the Headteacher.</w:t>
      </w:r>
    </w:p>
    <w:p w:rsidRPr="00547F3F" w:rsidR="00036F53" w:rsidP="00A013C5" w:rsidRDefault="00B87C3A" w14:paraId="4067B4D4" w14:textId="2733ADF1">
      <w:pPr>
        <w:numPr>
          <w:ilvl w:val="0"/>
          <w:numId w:val="7"/>
        </w:numPr>
        <w:spacing w:before="100" w:beforeAutospacing="1" w:after="100" w:afterAutospacing="1" w:line="300" w:lineRule="atLeast"/>
        <w:rPr>
          <w:rFonts w:ascii="Sassoon Primary" w:hAnsi="Sassoon Primary" w:cs="Segoe UI"/>
          <w:sz w:val="22"/>
          <w:szCs w:val="22"/>
        </w:rPr>
      </w:pPr>
      <w:r w:rsidRPr="00380D5C">
        <w:rPr>
          <w:rFonts w:ascii="Sassoon Primary" w:hAnsi="Sassoon Primary" w:cs="Segoe UI"/>
          <w:sz w:val="22"/>
          <w:szCs w:val="22"/>
        </w:rPr>
        <w:t xml:space="preserve">Engage in continuous professional development, including meeting the requirements of </w:t>
      </w:r>
      <w:r w:rsidR="00547F3F">
        <w:rPr>
          <w:rFonts w:ascii="Sassoon Primary" w:hAnsi="Sassoon Primary" w:cs="Segoe UI"/>
          <w:sz w:val="22"/>
          <w:szCs w:val="22"/>
        </w:rPr>
        <w:t>a postgraduate degree-level qualification focused on the specific special educational needs of the SRP</w:t>
      </w:r>
    </w:p>
    <w:p w:rsidR="007D722F" w:rsidP="007D722F" w:rsidRDefault="00353560" w14:paraId="60989ACC" w14:textId="77777777">
      <w:pPr>
        <w:spacing w:before="100" w:beforeAutospacing="1" w:after="100" w:afterAutospacing="1" w:line="300" w:lineRule="atLeast"/>
        <w:rPr>
          <w:rFonts w:ascii="Sassoon Primary" w:hAnsi="Sassoon Primary" w:cs="Segoe UI"/>
          <w:b/>
          <w:bCs/>
          <w:sz w:val="22"/>
          <w:szCs w:val="22"/>
        </w:rPr>
      </w:pPr>
      <w:r w:rsidRPr="002F5D33">
        <w:rPr>
          <w:rFonts w:ascii="Sassoon Primary" w:hAnsi="Sassoon Primary" w:cs="Segoe UI"/>
          <w:b/>
          <w:bCs/>
          <w:sz w:val="22"/>
          <w:szCs w:val="22"/>
        </w:rPr>
        <w:t>D.</w:t>
      </w:r>
      <w:r w:rsidRPr="002F5D33" w:rsidR="00094258">
        <w:rPr>
          <w:rFonts w:ascii="Sassoon Primary" w:hAnsi="Sassoon Primary" w:cs="Segoe UI"/>
          <w:b/>
          <w:bCs/>
          <w:sz w:val="22"/>
          <w:szCs w:val="22"/>
        </w:rPr>
        <w:t xml:space="preserve"> </w:t>
      </w:r>
      <w:r w:rsidR="008B09A8">
        <w:rPr>
          <w:rFonts w:ascii="Sassoon Primary" w:hAnsi="Sassoon Primary" w:cs="Segoe UI"/>
          <w:b/>
          <w:bCs/>
          <w:sz w:val="22"/>
          <w:szCs w:val="22"/>
        </w:rPr>
        <w:t>DSL</w:t>
      </w:r>
    </w:p>
    <w:p w:rsidRPr="007D722F" w:rsidR="00424249" w:rsidP="007D722F" w:rsidRDefault="00C577CF" w14:paraId="642D283B" w14:textId="6A628516">
      <w:pPr>
        <w:spacing w:before="100" w:beforeAutospacing="1" w:after="100" w:afterAutospacing="1" w:line="300" w:lineRule="atLeast"/>
        <w:rPr>
          <w:rFonts w:ascii="Sassoon Primary" w:hAnsi="Sassoon Primary" w:cs="Segoe UI"/>
          <w:b/>
          <w:bCs/>
          <w:sz w:val="22"/>
          <w:szCs w:val="22"/>
        </w:rPr>
      </w:pPr>
      <w:r>
        <w:rPr>
          <w:rFonts w:ascii="Sassoon Primary" w:hAnsi="Sassoon Primary" w:cs="Segoe UI"/>
          <w:sz w:val="22"/>
          <w:szCs w:val="22"/>
        </w:rPr>
        <w:t xml:space="preserve">Working alongside the </w:t>
      </w:r>
      <w:r w:rsidR="00665A07">
        <w:rPr>
          <w:rFonts w:ascii="Sassoon Primary" w:hAnsi="Sassoon Primary" w:cs="Segoe UI"/>
          <w:sz w:val="22"/>
          <w:szCs w:val="22"/>
        </w:rPr>
        <w:t xml:space="preserve">Lead DSL, </w:t>
      </w:r>
      <w:r w:rsidR="00926EDB">
        <w:rPr>
          <w:rFonts w:ascii="Sassoon Primary" w:hAnsi="Sassoon Primary" w:cs="Segoe UI"/>
          <w:sz w:val="22"/>
          <w:szCs w:val="22"/>
        </w:rPr>
        <w:t>Safeguarding Officer</w:t>
      </w:r>
      <w:r w:rsidR="00665A07">
        <w:rPr>
          <w:rFonts w:ascii="Sassoon Primary" w:hAnsi="Sassoon Primary" w:cs="Segoe UI"/>
          <w:sz w:val="22"/>
          <w:szCs w:val="22"/>
        </w:rPr>
        <w:t xml:space="preserve">, </w:t>
      </w:r>
      <w:r w:rsidR="00926EDB">
        <w:rPr>
          <w:rFonts w:ascii="Sassoon Primary" w:hAnsi="Sassoon Primary" w:cs="Segoe UI"/>
          <w:sz w:val="22"/>
          <w:szCs w:val="22"/>
        </w:rPr>
        <w:t>and other DSLs</w:t>
      </w:r>
      <w:r w:rsidR="007D722F">
        <w:rPr>
          <w:rFonts w:ascii="Sassoon Primary" w:hAnsi="Sassoon Primary" w:cs="Segoe UI"/>
          <w:sz w:val="22"/>
          <w:szCs w:val="22"/>
        </w:rPr>
        <w:t xml:space="preserve"> the SENDCo and SRP Lead will provide strategic and operational leadership for safeguarding and child protection for children who access the SRP.</w:t>
      </w:r>
    </w:p>
    <w:p w:rsidRPr="00424249" w:rsidR="00E969EC" w:rsidP="00E969EC" w:rsidRDefault="00E969EC" w14:paraId="43E53B82" w14:textId="77777777">
      <w:pPr>
        <w:pStyle w:val="NormalWeb"/>
        <w:spacing w:line="300" w:lineRule="atLeast"/>
        <w:rPr>
          <w:rFonts w:ascii="Sassoon Primary" w:hAnsi="Sassoon Primary" w:cs="Segoe UI"/>
          <w:sz w:val="22"/>
          <w:szCs w:val="22"/>
        </w:rPr>
      </w:pPr>
      <w:r w:rsidRPr="00424249">
        <w:rPr>
          <w:rFonts w:ascii="Sassoon Primary" w:hAnsi="Sassoon Primary" w:cs="Segoe UI"/>
          <w:sz w:val="22"/>
          <w:szCs w:val="22"/>
        </w:rPr>
        <w:t>The postholder will:</w:t>
      </w:r>
    </w:p>
    <w:p w:rsidRPr="00F968FD" w:rsidR="004C3C27" w:rsidP="00A013C5" w:rsidRDefault="004C3C27" w14:paraId="349D0075" w14:textId="39CB5CBC">
      <w:pPr>
        <w:pStyle w:val="ListParagraph"/>
        <w:numPr>
          <w:ilvl w:val="0"/>
          <w:numId w:val="7"/>
        </w:numPr>
        <w:spacing w:line="300" w:lineRule="atLeast"/>
        <w:rPr>
          <w:rFonts w:ascii="Sassoon Primary" w:hAnsi="Sassoon Primary" w:cs="Segoe UI"/>
          <w:sz w:val="22"/>
          <w:szCs w:val="22"/>
        </w:rPr>
      </w:pPr>
      <w:r w:rsidRPr="00F968FD">
        <w:rPr>
          <w:rFonts w:ascii="Sassoon Primary" w:hAnsi="Sassoon Primary" w:cs="Segoe UI"/>
          <w:sz w:val="22"/>
          <w:szCs w:val="22"/>
        </w:rPr>
        <w:lastRenderedPageBreak/>
        <w:t xml:space="preserve">Act as the Designated Safeguarding Lead for pupils within the Specialist Resource Provision (SRP), working in partnership with and under the strategic direction of the school's Lead DSL. </w:t>
      </w:r>
    </w:p>
    <w:p w:rsidRPr="00F968FD" w:rsidR="004C3C27" w:rsidP="00A013C5" w:rsidRDefault="004C3C27" w14:paraId="06275502" w14:textId="187E8C2F">
      <w:pPr>
        <w:pStyle w:val="ListParagraph"/>
        <w:numPr>
          <w:ilvl w:val="0"/>
          <w:numId w:val="7"/>
        </w:numPr>
        <w:spacing w:line="300" w:lineRule="atLeast"/>
        <w:rPr>
          <w:rFonts w:ascii="Sassoon Primary" w:hAnsi="Sassoon Primary" w:cs="Segoe UI"/>
          <w:sz w:val="22"/>
          <w:szCs w:val="22"/>
        </w:rPr>
      </w:pPr>
      <w:r w:rsidRPr="00F968FD">
        <w:rPr>
          <w:rFonts w:ascii="Sassoon Primary" w:hAnsi="Sassoon Primary" w:cs="Segoe UI"/>
          <w:sz w:val="22"/>
          <w:szCs w:val="22"/>
        </w:rPr>
        <w:t xml:space="preserve">Ensure that safeguarding practice for SRP pupils complies with statutory requirements, school policies and procedures, and reflects the additional vulnerabilities and needs of pupils with SEND. </w:t>
      </w:r>
    </w:p>
    <w:p w:rsidRPr="004C3C27" w:rsidR="004C3C27" w:rsidP="00A013C5" w:rsidRDefault="004C3C27" w14:paraId="2DF4F2A9" w14:textId="752B1FA2">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Promote a strong culture of safeguarding, welfare and inclusion within the SRP, ensuring that pupils feel safe, supported and listened to. </w:t>
      </w:r>
    </w:p>
    <w:p w:rsidRPr="004C3C27" w:rsidR="004C3C27" w:rsidP="00A013C5" w:rsidRDefault="004C3C27" w14:paraId="290E1B6E" w14:textId="211413E4">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Take lead responsibility for safeguarding concerns, referrals and child protection processes relating to SRP pupils, reporting significant concerns to the Lead DSL as appropriate. </w:t>
      </w:r>
    </w:p>
    <w:p w:rsidRPr="004C3C27" w:rsidR="004C3C27" w:rsidP="00A013C5" w:rsidRDefault="004C3C27" w14:paraId="1D3F233B" w14:textId="336C07D5">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Liaise effectively with parents/carers, social workers, health professionals and other external agencies to secure appropriate support and positive outcomes for SRP pupils. </w:t>
      </w:r>
    </w:p>
    <w:p w:rsidRPr="004C3C27" w:rsidR="004C3C27" w:rsidP="00A013C5" w:rsidRDefault="004C3C27" w14:paraId="1A3740DD" w14:textId="16129380">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Maintain accurate, timely and confidential safeguarding records for SRP pupils and provide oversight of safeguarding case management within the provision. </w:t>
      </w:r>
    </w:p>
    <w:p w:rsidRPr="004C3C27" w:rsidR="004C3C27" w:rsidP="00A013C5" w:rsidRDefault="004C3C27" w14:paraId="54C01B20" w14:textId="0ECBF0CC">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Provide safeguarding advice, guidance and support to staff working within the SRP, ensuring they understand their responsibilities and act in accordance with school procedures. </w:t>
      </w:r>
    </w:p>
    <w:p w:rsidRPr="004C3C27" w:rsidR="004C3C27" w:rsidP="00A013C5" w:rsidRDefault="004C3C27" w14:paraId="68DD8758" w14:textId="5E3E899C">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Monitor the welfare, attendance, behaviour and wellbeing of SRP pupils, coordinating appropriate support and interventions for vulnerable children. </w:t>
      </w:r>
    </w:p>
    <w:p w:rsidRPr="004C3C27" w:rsidR="004C3C27" w:rsidP="00A013C5" w:rsidRDefault="004C3C27" w14:paraId="159E2A51" w14:textId="7C6CD7B1">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Contribute to and oversee risk assessments, support plans, transition arrangements and individual safeguarding plans for SRP pupils where required. </w:t>
      </w:r>
    </w:p>
    <w:p w:rsidRPr="004C3C27" w:rsidR="004C3C27" w:rsidP="00A013C5" w:rsidRDefault="004C3C27" w14:paraId="6FCA15C0" w14:textId="546D2980">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Champion pupil voice and ensure safeguarding processes are adapted to meet the communication, learning and sensory needs of pupils within the SRP. </w:t>
      </w:r>
    </w:p>
    <w:p w:rsidRPr="004C3C27" w:rsidR="004C3C27" w:rsidP="00A013C5" w:rsidRDefault="004C3C27" w14:paraId="36B16D06" w14:textId="3177C60C">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 xml:space="preserve">Work proactively with families, school staff and external agencies to address barriers to learning, attendance, wellbeing and safeguarding, securing positive outcomes for children. </w:t>
      </w:r>
    </w:p>
    <w:p w:rsidRPr="004C3C27" w:rsidR="004C3C27" w:rsidP="00A013C5" w:rsidRDefault="004C3C27" w14:paraId="4FB045D6" w14:textId="4DFB335B">
      <w:pPr>
        <w:pStyle w:val="ListParagraph"/>
        <w:numPr>
          <w:ilvl w:val="0"/>
          <w:numId w:val="7"/>
        </w:numPr>
        <w:spacing w:line="300" w:lineRule="atLeast"/>
        <w:rPr>
          <w:rFonts w:ascii="Sassoon Primary" w:hAnsi="Sassoon Primary" w:cs="Segoe UI"/>
          <w:sz w:val="22"/>
          <w:szCs w:val="22"/>
        </w:rPr>
      </w:pPr>
      <w:r w:rsidRPr="004C3C27">
        <w:rPr>
          <w:rFonts w:ascii="Sassoon Primary" w:hAnsi="Sassoon Primary" w:cs="Segoe UI"/>
          <w:sz w:val="22"/>
          <w:szCs w:val="22"/>
        </w:rPr>
        <w:t>Support the Lead DSL in identifying safeguarding trends, evaluating provision and contributing to the ongoing development of effective safeguarding practice across the school.</w:t>
      </w:r>
    </w:p>
    <w:p w:rsidRPr="00CF75BA" w:rsidR="00746B9C" w:rsidP="00B3402C" w:rsidRDefault="00746B9C" w14:paraId="1F5B9C6C" w14:textId="77777777">
      <w:pPr>
        <w:spacing w:before="100" w:beforeAutospacing="1" w:after="100" w:afterAutospacing="1" w:line="300" w:lineRule="atLeast"/>
        <w:rPr>
          <w:rFonts w:ascii="Sassoon Primary" w:hAnsi="Sassoon Primary" w:cs="Segoe UI"/>
          <w:b/>
          <w:bCs/>
          <w:sz w:val="22"/>
          <w:szCs w:val="22"/>
        </w:rPr>
      </w:pPr>
    </w:p>
    <w:p w:rsidRPr="00E11D53" w:rsidR="00E11D53" w:rsidP="00E11D53" w:rsidRDefault="00795B62" w14:paraId="6DAED25D" w14:textId="135B0A95">
      <w:pPr>
        <w:spacing w:before="100" w:beforeAutospacing="1" w:after="100" w:afterAutospacing="1" w:line="300" w:lineRule="atLeast"/>
        <w:outlineLvl w:val="2"/>
        <w:rPr>
          <w:rFonts w:ascii="Sassoon Primary" w:hAnsi="Sassoon Primary" w:cs="Segoe UI"/>
          <w:b/>
          <w:bCs/>
          <w:sz w:val="22"/>
          <w:szCs w:val="22"/>
        </w:rPr>
      </w:pPr>
      <w:r>
        <w:rPr>
          <w:rFonts w:ascii="Sassoon Primary" w:hAnsi="Sassoon Primary" w:cs="Segoe UI"/>
          <w:b/>
          <w:bCs/>
          <w:sz w:val="22"/>
          <w:szCs w:val="22"/>
        </w:rPr>
        <w:t>E</w:t>
      </w:r>
      <w:r w:rsidRPr="00E11D53" w:rsidR="00E11D53">
        <w:rPr>
          <w:rFonts w:ascii="Sassoon Primary" w:hAnsi="Sassoon Primary" w:cs="Segoe UI"/>
          <w:b/>
          <w:bCs/>
          <w:sz w:val="22"/>
          <w:szCs w:val="22"/>
        </w:rPr>
        <w:t>. Appraisal, Line Management and Quality Assurance</w:t>
      </w:r>
    </w:p>
    <w:p w:rsidRPr="00761D5B" w:rsidR="00761D5B" w:rsidP="00761D5B" w:rsidRDefault="00761D5B" w14:paraId="39E04BC1" w14:textId="599EB7A3">
      <w:p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The</w:t>
      </w:r>
      <w:r w:rsidR="00795B62">
        <w:rPr>
          <w:rFonts w:ascii="Sassoon Primary" w:hAnsi="Sassoon Primary" w:cs="Segoe UI"/>
          <w:sz w:val="22"/>
          <w:szCs w:val="22"/>
        </w:rPr>
        <w:t xml:space="preserve"> SENDCo SRP Lead</w:t>
      </w:r>
      <w:r w:rsidRPr="00761D5B">
        <w:rPr>
          <w:rFonts w:ascii="Sassoon Primary" w:hAnsi="Sassoon Primary" w:cs="Segoe UI"/>
          <w:sz w:val="22"/>
          <w:szCs w:val="22"/>
        </w:rPr>
        <w:t xml:space="preserve"> will:</w:t>
      </w:r>
    </w:p>
    <w:p w:rsidRPr="00761D5B" w:rsidR="00761D5B" w:rsidP="00A013C5" w:rsidRDefault="00761D5B" w14:paraId="6CC6F644"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 xml:space="preserve">Line </w:t>
      </w:r>
      <w:proofErr w:type="gramStart"/>
      <w:r w:rsidRPr="00761D5B">
        <w:rPr>
          <w:rFonts w:ascii="Sassoon Primary" w:hAnsi="Sassoon Primary" w:cs="Segoe UI"/>
          <w:sz w:val="22"/>
          <w:szCs w:val="22"/>
        </w:rPr>
        <w:t>manage</w:t>
      </w:r>
      <w:proofErr w:type="gramEnd"/>
      <w:r w:rsidRPr="00761D5B">
        <w:rPr>
          <w:rFonts w:ascii="Sassoon Primary" w:hAnsi="Sassoon Primary" w:cs="Segoe UI"/>
          <w:sz w:val="22"/>
          <w:szCs w:val="22"/>
        </w:rPr>
        <w:t xml:space="preserve"> designated staff and conduct appraisal reviews.</w:t>
      </w:r>
    </w:p>
    <w:p w:rsidRPr="00761D5B" w:rsidR="00761D5B" w:rsidP="00A013C5" w:rsidRDefault="00761D5B" w14:paraId="27E26FAA"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Support effective staff performance, attendance and wellbeing.</w:t>
      </w:r>
    </w:p>
    <w:p w:rsidRPr="00761D5B" w:rsidR="00761D5B" w:rsidP="00A013C5" w:rsidRDefault="00761D5B" w14:paraId="34E28208"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Set, monitor and review performance objectives.</w:t>
      </w:r>
    </w:p>
    <w:p w:rsidRPr="00761D5B" w:rsidR="00761D5B" w:rsidP="00A013C5" w:rsidRDefault="00761D5B" w14:paraId="70A34C5D"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Promote professional development through coaching and mentoring.</w:t>
      </w:r>
    </w:p>
    <w:p w:rsidRPr="00761D5B" w:rsidR="00761D5B" w:rsidP="00A013C5" w:rsidRDefault="00761D5B" w14:paraId="43B5755C"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Review responsibilities and staffing structures as required.</w:t>
      </w:r>
    </w:p>
    <w:p w:rsidRPr="00761D5B" w:rsidR="00761D5B" w:rsidP="00A013C5" w:rsidRDefault="00761D5B" w14:paraId="236421B7"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Monitor teaching, learning, behaviour and pupil outcomes through agreed quality assurance processes.</w:t>
      </w:r>
    </w:p>
    <w:p w:rsidRPr="00761D5B" w:rsidR="00761D5B" w:rsidP="00A013C5" w:rsidRDefault="00761D5B" w14:paraId="536E3468"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Provide constructive feedback and appropriate support following monitoring activities.</w:t>
      </w:r>
    </w:p>
    <w:p w:rsidRPr="00761D5B" w:rsidR="00761D5B" w:rsidP="00A013C5" w:rsidRDefault="00761D5B" w14:paraId="45DD6C32" w14:textId="77777777">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Use performance information to evaluate impact and inform school improvement.</w:t>
      </w:r>
    </w:p>
    <w:p w:rsidRPr="00642799" w:rsidR="00B20B22" w:rsidP="00A013C5" w:rsidRDefault="00761D5B" w14:paraId="36FC9324" w14:textId="383F08EE">
      <w:pPr>
        <w:numPr>
          <w:ilvl w:val="0"/>
          <w:numId w:val="1"/>
        </w:numPr>
        <w:spacing w:before="100" w:beforeAutospacing="1" w:after="100" w:afterAutospacing="1" w:line="300" w:lineRule="atLeast"/>
        <w:rPr>
          <w:rFonts w:ascii="Sassoon Primary" w:hAnsi="Sassoon Primary" w:cs="Segoe UI"/>
          <w:sz w:val="22"/>
          <w:szCs w:val="22"/>
        </w:rPr>
      </w:pPr>
      <w:r w:rsidRPr="00761D5B">
        <w:rPr>
          <w:rFonts w:ascii="Sassoon Primary" w:hAnsi="Sassoon Primary" w:cs="Segoe UI"/>
          <w:sz w:val="22"/>
          <w:szCs w:val="22"/>
        </w:rPr>
        <w:t>Support the development of leadership capacity across the school.</w:t>
      </w:r>
    </w:p>
    <w:sectPr w:rsidRPr="00642799" w:rsidR="00B20B22" w:rsidSect="001D2C50">
      <w:headerReference w:type="default" r:id="rId10"/>
      <w:pgSz w:w="11906" w:h="16838" w:orient="portrait"/>
      <w:pgMar w:top="1134" w:right="1134" w:bottom="1134" w:left="1134" w:header="709" w:footer="709" w:gutter="0"/>
      <w:pgBorders w:offsetFrom="page">
        <w:top w:val="single" w:color="C00000" w:sz="48" w:space="24"/>
        <w:left w:val="single" w:color="C00000" w:sz="48" w:space="24"/>
        <w:bottom w:val="single" w:color="C00000" w:sz="48" w:space="24"/>
        <w:right w:val="single" w:color="C00000" w:sz="4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13C5" w:rsidRDefault="00A013C5" w14:paraId="2BBE52E0" w14:textId="77777777">
      <w:r>
        <w:separator/>
      </w:r>
    </w:p>
  </w:endnote>
  <w:endnote w:type="continuationSeparator" w:id="0">
    <w:p w:rsidR="00A013C5" w:rsidRDefault="00A013C5" w14:paraId="646277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assoon Primary">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13C5" w:rsidRDefault="00A013C5" w14:paraId="21A701C2" w14:textId="77777777">
      <w:r>
        <w:separator/>
      </w:r>
    </w:p>
  </w:footnote>
  <w:footnote w:type="continuationSeparator" w:id="0">
    <w:p w:rsidR="00A013C5" w:rsidRDefault="00A013C5" w14:paraId="237FEB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0E99" w:rsidP="00C43AEB" w:rsidRDefault="00771E18" w14:paraId="65904ADC" w14:textId="6BBA6329">
    <w:pPr>
      <w:tabs>
        <w:tab w:val="center" w:pos="5114"/>
        <w:tab w:val="left" w:pos="9156"/>
      </w:tabs>
      <w:ind w:left="-1134" w:right="-1039"/>
    </w:pPr>
    <w:r>
      <w:rPr>
        <w:rFonts w:ascii="Century Gothic" w:hAnsi="Century Gothic"/>
        <w:noProof/>
      </w:rPr>
      <w:drawing>
        <wp:anchor distT="0" distB="0" distL="114300" distR="114300" simplePos="0" relativeHeight="251662336" behindDoc="0" locked="0" layoutInCell="1" allowOverlap="1" wp14:anchorId="65904ADD" wp14:editId="7CF25157">
          <wp:simplePos x="0" y="0"/>
          <wp:positionH relativeFrom="rightMargin">
            <wp:posOffset>-353695</wp:posOffset>
          </wp:positionH>
          <wp:positionV relativeFrom="paragraph">
            <wp:posOffset>5715</wp:posOffset>
          </wp:positionV>
          <wp:extent cx="534390" cy="493193"/>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90" cy="493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6F0">
      <w:rPr>
        <w:rFonts w:ascii="Century Gothic" w:hAnsi="Century Gothic" w:cs="Calibri"/>
        <w:noProof/>
        <w:color w:val="201F1E"/>
        <w:sz w:val="22"/>
        <w:szCs w:val="22"/>
      </w:rPr>
      <w:drawing>
        <wp:anchor distT="0" distB="0" distL="114300" distR="114300" simplePos="0" relativeHeight="251660288" behindDoc="0" locked="0" layoutInCell="1" allowOverlap="1" wp14:anchorId="65904ADF" wp14:editId="66E0E7C5">
          <wp:simplePos x="0" y="0"/>
          <wp:positionH relativeFrom="margin">
            <wp:posOffset>-236220</wp:posOffset>
          </wp:positionH>
          <wp:positionV relativeFrom="paragraph">
            <wp:posOffset>-10795</wp:posOffset>
          </wp:positionV>
          <wp:extent cx="664210" cy="584200"/>
          <wp:effectExtent l="0" t="0" r="254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18212"/>
                  <a:stretch/>
                </pic:blipFill>
                <pic:spPr bwMode="auto">
                  <a:xfrm>
                    <a:off x="0" y="0"/>
                    <a:ext cx="664210" cy="58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3AEB">
      <w:rPr>
        <w:rFonts w:ascii="Century Gothic" w:hAnsi="Century Gothic" w:cs="Calibri"/>
        <w:noProof/>
        <w:color w:val="201F1E"/>
        <w:sz w:val="22"/>
        <w:szCs w:val="22"/>
      </w:rPr>
      <w:drawing>
        <wp:anchor distT="0" distB="0" distL="114300" distR="114300" simplePos="0" relativeHeight="251659264" behindDoc="1" locked="0" layoutInCell="1" allowOverlap="1" wp14:anchorId="65904AE3" wp14:editId="5E96822F">
          <wp:simplePos x="0" y="0"/>
          <wp:positionH relativeFrom="column">
            <wp:posOffset>-430530</wp:posOffset>
          </wp:positionH>
          <wp:positionV relativeFrom="paragraph">
            <wp:posOffset>1211580</wp:posOffset>
          </wp:positionV>
          <wp:extent cx="6795039" cy="7076661"/>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95039" cy="70766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3AEB">
      <w:tab/>
    </w:r>
    <w:r w:rsidR="00AE0199">
      <w:rPr>
        <w:rFonts w:ascii="Century Gothic" w:hAnsi="Century Gothic" w:cs="Calibri"/>
        <w:b/>
        <w:noProof/>
        <w:color w:val="201F1E"/>
        <w:sz w:val="22"/>
        <w:szCs w:val="22"/>
      </w:rPr>
      <mc:AlternateContent>
        <mc:Choice Requires="wps">
          <w:drawing>
            <wp:anchor distT="45720" distB="45720" distL="114300" distR="114300" simplePos="0" relativeHeight="251661312" behindDoc="0" locked="0" layoutInCell="1" allowOverlap="1" wp14:anchorId="65904AE1" wp14:editId="5BED6AB4">
              <wp:simplePos x="0" y="0"/>
              <wp:positionH relativeFrom="column">
                <wp:posOffset>536377</wp:posOffset>
              </wp:positionH>
              <wp:positionV relativeFrom="paragraph">
                <wp:posOffset>-279755</wp:posOffset>
              </wp:positionV>
              <wp:extent cx="3689423" cy="140462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423" cy="1404620"/>
                      </a:xfrm>
                      <a:prstGeom prst="rect">
                        <a:avLst/>
                      </a:prstGeom>
                      <a:noFill/>
                      <a:ln w="9525">
                        <a:noFill/>
                        <a:miter lim="800000"/>
                        <a:headEnd/>
                        <a:tailEnd/>
                      </a:ln>
                    </wps:spPr>
                    <wps:txbx>
                      <w:txbxContent>
                        <w:p w:rsidRPr="00275457" w:rsidR="00810E99" w:rsidP="00275457" w:rsidRDefault="00810E99" w14:paraId="65904AE6" w14:textId="305B244A">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65904AE1">
              <v:stroke joinstyle="miter"/>
              <v:path gradientshapeok="t" o:connecttype="rect"/>
            </v:shapetype>
            <v:shape id="Text Box 2" style="position:absolute;left:0;text-align:left;margin-left:42.25pt;margin-top:-22.05pt;width:29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">
              <v:textbox style="mso-fit-shape-to-text:t">
                <w:txbxContent>
                  <w:p w:rsidRPr="00275457" w:rsidR="00810E99" w:rsidP="00275457" w:rsidRDefault="00810E99" w14:paraId="65904AE6" w14:textId="305B244A">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v:textbox>
            </v:shape>
          </w:pict>
        </mc:Fallback>
      </mc:AlternateContent>
    </w:r>
    <w:r w:rsidR="00C43A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12639"/>
    <w:multiLevelType w:val="multilevel"/>
    <w:tmpl w:val="487C1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83729B4"/>
    <w:multiLevelType w:val="multilevel"/>
    <w:tmpl w:val="1F3A62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B35041B"/>
    <w:multiLevelType w:val="multilevel"/>
    <w:tmpl w:val="5C7EEB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19044D"/>
    <w:multiLevelType w:val="multilevel"/>
    <w:tmpl w:val="7CF072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ADE1040"/>
    <w:multiLevelType w:val="multilevel"/>
    <w:tmpl w:val="1396AC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4E66AAE"/>
    <w:multiLevelType w:val="multilevel"/>
    <w:tmpl w:val="D8B08D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9E174BA"/>
    <w:multiLevelType w:val="multilevel"/>
    <w:tmpl w:val="9DAC46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3"/>
  </w:num>
  <w:num w:numId="3">
    <w:abstractNumId w:val="0"/>
  </w:num>
  <w:num w:numId="4">
    <w:abstractNumId w:val="6"/>
  </w:num>
  <w:num w:numId="5">
    <w:abstractNumId w:val="5"/>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E99"/>
    <w:rsid w:val="00030317"/>
    <w:rsid w:val="00036F53"/>
    <w:rsid w:val="000504D1"/>
    <w:rsid w:val="00053595"/>
    <w:rsid w:val="00077C5C"/>
    <w:rsid w:val="00094258"/>
    <w:rsid w:val="000B5B47"/>
    <w:rsid w:val="000D4061"/>
    <w:rsid w:val="00101000"/>
    <w:rsid w:val="001235FD"/>
    <w:rsid w:val="001953C4"/>
    <w:rsid w:val="001D2C50"/>
    <w:rsid w:val="001F480E"/>
    <w:rsid w:val="0020016F"/>
    <w:rsid w:val="00225E6F"/>
    <w:rsid w:val="00270742"/>
    <w:rsid w:val="00275457"/>
    <w:rsid w:val="002B3277"/>
    <w:rsid w:val="002D138E"/>
    <w:rsid w:val="002F4FE6"/>
    <w:rsid w:val="002F5D33"/>
    <w:rsid w:val="00336709"/>
    <w:rsid w:val="003456DC"/>
    <w:rsid w:val="003465EB"/>
    <w:rsid w:val="00353560"/>
    <w:rsid w:val="00356BB3"/>
    <w:rsid w:val="00380D5C"/>
    <w:rsid w:val="003844A2"/>
    <w:rsid w:val="0039728C"/>
    <w:rsid w:val="003C7FAA"/>
    <w:rsid w:val="003D04AC"/>
    <w:rsid w:val="003D0C56"/>
    <w:rsid w:val="003E344A"/>
    <w:rsid w:val="004212BB"/>
    <w:rsid w:val="00424249"/>
    <w:rsid w:val="0043291D"/>
    <w:rsid w:val="004743EB"/>
    <w:rsid w:val="00492230"/>
    <w:rsid w:val="004C3C27"/>
    <w:rsid w:val="004D791B"/>
    <w:rsid w:val="0051410B"/>
    <w:rsid w:val="005353CC"/>
    <w:rsid w:val="00547F3F"/>
    <w:rsid w:val="00570E98"/>
    <w:rsid w:val="00597F50"/>
    <w:rsid w:val="005A1121"/>
    <w:rsid w:val="005D2C33"/>
    <w:rsid w:val="005E0CDA"/>
    <w:rsid w:val="005E3894"/>
    <w:rsid w:val="005F1416"/>
    <w:rsid w:val="0060264A"/>
    <w:rsid w:val="00614EB7"/>
    <w:rsid w:val="00616808"/>
    <w:rsid w:val="006341E6"/>
    <w:rsid w:val="0063427B"/>
    <w:rsid w:val="00634B6B"/>
    <w:rsid w:val="00642799"/>
    <w:rsid w:val="00644B74"/>
    <w:rsid w:val="0064511D"/>
    <w:rsid w:val="006614BD"/>
    <w:rsid w:val="00665A07"/>
    <w:rsid w:val="006803EC"/>
    <w:rsid w:val="0069342A"/>
    <w:rsid w:val="006B38D5"/>
    <w:rsid w:val="006C6390"/>
    <w:rsid w:val="00746B9C"/>
    <w:rsid w:val="00761D5B"/>
    <w:rsid w:val="00771E18"/>
    <w:rsid w:val="00795B62"/>
    <w:rsid w:val="007A2AE1"/>
    <w:rsid w:val="007C3F00"/>
    <w:rsid w:val="007D722F"/>
    <w:rsid w:val="00810E99"/>
    <w:rsid w:val="00855157"/>
    <w:rsid w:val="00857BB6"/>
    <w:rsid w:val="0086706B"/>
    <w:rsid w:val="00873A04"/>
    <w:rsid w:val="00876E11"/>
    <w:rsid w:val="008906F5"/>
    <w:rsid w:val="0089758D"/>
    <w:rsid w:val="008B09A8"/>
    <w:rsid w:val="008F0840"/>
    <w:rsid w:val="009215D0"/>
    <w:rsid w:val="00926EDB"/>
    <w:rsid w:val="009569C2"/>
    <w:rsid w:val="009637BC"/>
    <w:rsid w:val="00974C6E"/>
    <w:rsid w:val="009B06BE"/>
    <w:rsid w:val="009D3041"/>
    <w:rsid w:val="00A013C5"/>
    <w:rsid w:val="00A026F0"/>
    <w:rsid w:val="00A34EF9"/>
    <w:rsid w:val="00A70A04"/>
    <w:rsid w:val="00A85D6D"/>
    <w:rsid w:val="00AB0C3B"/>
    <w:rsid w:val="00AB317C"/>
    <w:rsid w:val="00AC1056"/>
    <w:rsid w:val="00AC7597"/>
    <w:rsid w:val="00AE0199"/>
    <w:rsid w:val="00B00F38"/>
    <w:rsid w:val="00B045E3"/>
    <w:rsid w:val="00B20B22"/>
    <w:rsid w:val="00B31D74"/>
    <w:rsid w:val="00B3402C"/>
    <w:rsid w:val="00B5297B"/>
    <w:rsid w:val="00B539C5"/>
    <w:rsid w:val="00B824A4"/>
    <w:rsid w:val="00B877BD"/>
    <w:rsid w:val="00B87C3A"/>
    <w:rsid w:val="00BB0544"/>
    <w:rsid w:val="00BC1C8E"/>
    <w:rsid w:val="00BD2D80"/>
    <w:rsid w:val="00BE4FB6"/>
    <w:rsid w:val="00C012AF"/>
    <w:rsid w:val="00C21319"/>
    <w:rsid w:val="00C43AEB"/>
    <w:rsid w:val="00C577CF"/>
    <w:rsid w:val="00CA3C43"/>
    <w:rsid w:val="00CB0DBE"/>
    <w:rsid w:val="00CD1DE0"/>
    <w:rsid w:val="00CF75BA"/>
    <w:rsid w:val="00D72A41"/>
    <w:rsid w:val="00D730D6"/>
    <w:rsid w:val="00DA7DDD"/>
    <w:rsid w:val="00DB48D6"/>
    <w:rsid w:val="00DC30A3"/>
    <w:rsid w:val="00DD707E"/>
    <w:rsid w:val="00E11D53"/>
    <w:rsid w:val="00E22890"/>
    <w:rsid w:val="00E3225F"/>
    <w:rsid w:val="00E34E64"/>
    <w:rsid w:val="00E55816"/>
    <w:rsid w:val="00E60D6F"/>
    <w:rsid w:val="00E969EC"/>
    <w:rsid w:val="00EA4E69"/>
    <w:rsid w:val="00EB1752"/>
    <w:rsid w:val="00EE6202"/>
    <w:rsid w:val="00F17F9B"/>
    <w:rsid w:val="00F30C4E"/>
    <w:rsid w:val="00F41A87"/>
    <w:rsid w:val="00F44DFB"/>
    <w:rsid w:val="00F51F38"/>
    <w:rsid w:val="00F771E2"/>
    <w:rsid w:val="00F968FD"/>
    <w:rsid w:val="060A2B04"/>
    <w:rsid w:val="0E4851F4"/>
    <w:rsid w:val="1016E1E6"/>
    <w:rsid w:val="10D7FEBA"/>
    <w:rsid w:val="14653855"/>
    <w:rsid w:val="15DFAC7C"/>
    <w:rsid w:val="23D95C96"/>
    <w:rsid w:val="26A99190"/>
    <w:rsid w:val="33A3ACAA"/>
    <w:rsid w:val="394CA061"/>
    <w:rsid w:val="3E0CCC68"/>
    <w:rsid w:val="404E2B3E"/>
    <w:rsid w:val="4E51E95A"/>
    <w:rsid w:val="502337A5"/>
    <w:rsid w:val="53718686"/>
    <w:rsid w:val="58CD689A"/>
    <w:rsid w:val="5C25DF83"/>
    <w:rsid w:val="5E36BF26"/>
    <w:rsid w:val="638F0E42"/>
    <w:rsid w:val="69671645"/>
    <w:rsid w:val="702BE75E"/>
    <w:rsid w:val="709D9499"/>
    <w:rsid w:val="7479575F"/>
    <w:rsid w:val="7BC070D1"/>
    <w:rsid w:val="7C6108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904AD7"/>
  <w15:docId w15:val="{7057715E-9012-430C-ACB4-056E1276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480E"/>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424249"/>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3">
    <w:name w:val="heading 3"/>
    <w:basedOn w:val="Normal"/>
    <w:link w:val="Heading3Char"/>
    <w:uiPriority w:val="9"/>
    <w:qFormat/>
    <w:rsid w:val="0089758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87C3A"/>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Pr>
      <w:rFonts w:ascii="Lucida Grande" w:hAnsi="Lucida Grande" w:cs="Lucida Grande" w:eastAsiaTheme="minorEastAsia"/>
      <w:sz w:val="18"/>
      <w:szCs w:val="18"/>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style>
  <w:style w:type="paragraph" w:styleId="xmsonormal" w:customStyle="1">
    <w:name w:val="x_msonormal"/>
    <w:basedOn w:val="Normal"/>
    <w:pPr>
      <w:spacing w:before="100" w:beforeAutospacing="1" w:after="100" w:afterAutospacing="1"/>
    </w:pPr>
  </w:style>
  <w:style w:type="paragraph" w:styleId="Header">
    <w:name w:val="header"/>
    <w:basedOn w:val="Normal"/>
    <w:link w:val="HeaderChar"/>
    <w:uiPriority w:val="99"/>
    <w:unhideWhenUsed/>
    <w:pPr>
      <w:tabs>
        <w:tab w:val="center" w:pos="4513"/>
        <w:tab w:val="right" w:pos="9026"/>
      </w:tabs>
    </w:pPr>
  </w:style>
  <w:style w:type="character" w:styleId="HeaderChar" w:customStyle="1">
    <w:name w:val="Header Char"/>
    <w:basedOn w:val="DefaultParagraphFont"/>
    <w:link w:val="Header"/>
    <w:uiPriority w:val="99"/>
    <w:rPr>
      <w:rFonts w:eastAsiaTheme="minorEastAsia"/>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styleId="FooterChar" w:customStyle="1">
    <w:name w:val="Footer Char"/>
    <w:basedOn w:val="DefaultParagraphFont"/>
    <w:link w:val="Footer"/>
    <w:uiPriority w:val="99"/>
    <w:rPr>
      <w:rFonts w:eastAsiaTheme="minorEastAsia"/>
      <w:sz w:val="24"/>
      <w:szCs w:val="24"/>
      <w:lang w:val="en-US"/>
    </w:rPr>
  </w:style>
  <w:style w:type="character" w:styleId="Hyperlink">
    <w:name w:val="Hyperlink"/>
    <w:basedOn w:val="DefaultParagraphFont"/>
    <w:uiPriority w:val="99"/>
    <w:semiHidden/>
    <w:unhideWhenUsed/>
    <w:rsid w:val="009569C2"/>
    <w:rPr>
      <w:strike w:val="0"/>
      <w:dstrike w:val="0"/>
      <w:color w:val="464FEB"/>
      <w:u w:val="none"/>
      <w:effect w:val="none"/>
    </w:rPr>
  </w:style>
  <w:style w:type="character" w:styleId="xxxjie0" w:customStyle="1">
    <w:name w:val="___xxxjie0"/>
    <w:basedOn w:val="DefaultParagraphFont"/>
    <w:rsid w:val="009569C2"/>
  </w:style>
  <w:style w:type="character" w:styleId="Strong">
    <w:name w:val="Strong"/>
    <w:basedOn w:val="DefaultParagraphFont"/>
    <w:uiPriority w:val="22"/>
    <w:qFormat/>
    <w:rsid w:val="00BB0544"/>
    <w:rPr>
      <w:b/>
      <w:bCs/>
    </w:rPr>
  </w:style>
  <w:style w:type="character" w:styleId="Heading3Char" w:customStyle="1">
    <w:name w:val="Heading 3 Char"/>
    <w:basedOn w:val="DefaultParagraphFont"/>
    <w:link w:val="Heading3"/>
    <w:uiPriority w:val="9"/>
    <w:rsid w:val="0089758D"/>
    <w:rPr>
      <w:rFonts w:ascii="Times New Roman" w:hAnsi="Times New Roman" w:eastAsia="Times New Roman" w:cs="Times New Roman"/>
      <w:b/>
      <w:bCs/>
      <w:sz w:val="27"/>
      <w:szCs w:val="27"/>
      <w:lang w:eastAsia="en-GB"/>
    </w:rPr>
  </w:style>
  <w:style w:type="character" w:styleId="Heading1Char" w:customStyle="1">
    <w:name w:val="Heading 1 Char"/>
    <w:basedOn w:val="DefaultParagraphFont"/>
    <w:link w:val="Heading1"/>
    <w:uiPriority w:val="9"/>
    <w:rsid w:val="00424249"/>
    <w:rPr>
      <w:rFonts w:asciiTheme="majorHAnsi" w:hAnsiTheme="majorHAnsi" w:eastAsiaTheme="majorEastAsia" w:cstheme="majorBidi"/>
      <w:color w:val="365F91" w:themeColor="accent1" w:themeShade="BF"/>
      <w:sz w:val="32"/>
      <w:szCs w:val="32"/>
      <w:lang w:val="en-US"/>
    </w:rPr>
  </w:style>
  <w:style w:type="character" w:styleId="Heading4Char" w:customStyle="1">
    <w:name w:val="Heading 4 Char"/>
    <w:basedOn w:val="DefaultParagraphFont"/>
    <w:link w:val="Heading4"/>
    <w:uiPriority w:val="9"/>
    <w:semiHidden/>
    <w:rsid w:val="00B87C3A"/>
    <w:rPr>
      <w:rFonts w:asciiTheme="majorHAnsi" w:hAnsiTheme="majorHAnsi" w:eastAsiaTheme="majorEastAsia" w:cstheme="majorBidi"/>
      <w:i/>
      <w:iCs/>
      <w:color w:val="365F91"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219">
      <w:bodyDiv w:val="1"/>
      <w:marLeft w:val="0"/>
      <w:marRight w:val="0"/>
      <w:marTop w:val="0"/>
      <w:marBottom w:val="0"/>
      <w:divBdr>
        <w:top w:val="none" w:sz="0" w:space="0" w:color="auto"/>
        <w:left w:val="none" w:sz="0" w:space="0" w:color="auto"/>
        <w:bottom w:val="none" w:sz="0" w:space="0" w:color="auto"/>
        <w:right w:val="none" w:sz="0" w:space="0" w:color="auto"/>
      </w:divBdr>
      <w:divsChild>
        <w:div w:id="914322150">
          <w:marLeft w:val="0"/>
          <w:marRight w:val="0"/>
          <w:marTop w:val="0"/>
          <w:marBottom w:val="0"/>
          <w:divBdr>
            <w:top w:val="none" w:sz="0" w:space="0" w:color="auto"/>
            <w:left w:val="none" w:sz="0" w:space="0" w:color="auto"/>
            <w:bottom w:val="none" w:sz="0" w:space="0" w:color="auto"/>
            <w:right w:val="none" w:sz="0" w:space="0" w:color="auto"/>
          </w:divBdr>
        </w:div>
      </w:divsChild>
    </w:div>
    <w:div w:id="27222339">
      <w:bodyDiv w:val="1"/>
      <w:marLeft w:val="0"/>
      <w:marRight w:val="0"/>
      <w:marTop w:val="0"/>
      <w:marBottom w:val="0"/>
      <w:divBdr>
        <w:top w:val="none" w:sz="0" w:space="0" w:color="auto"/>
        <w:left w:val="none" w:sz="0" w:space="0" w:color="auto"/>
        <w:bottom w:val="none" w:sz="0" w:space="0" w:color="auto"/>
        <w:right w:val="none" w:sz="0" w:space="0" w:color="auto"/>
      </w:divBdr>
      <w:divsChild>
        <w:div w:id="29231341">
          <w:marLeft w:val="0"/>
          <w:marRight w:val="0"/>
          <w:marTop w:val="0"/>
          <w:marBottom w:val="0"/>
          <w:divBdr>
            <w:top w:val="none" w:sz="0" w:space="0" w:color="auto"/>
            <w:left w:val="none" w:sz="0" w:space="0" w:color="auto"/>
            <w:bottom w:val="none" w:sz="0" w:space="0" w:color="auto"/>
            <w:right w:val="none" w:sz="0" w:space="0" w:color="auto"/>
          </w:divBdr>
        </w:div>
      </w:divsChild>
    </w:div>
    <w:div w:id="51392371">
      <w:bodyDiv w:val="1"/>
      <w:marLeft w:val="0"/>
      <w:marRight w:val="0"/>
      <w:marTop w:val="0"/>
      <w:marBottom w:val="0"/>
      <w:divBdr>
        <w:top w:val="none" w:sz="0" w:space="0" w:color="auto"/>
        <w:left w:val="none" w:sz="0" w:space="0" w:color="auto"/>
        <w:bottom w:val="none" w:sz="0" w:space="0" w:color="auto"/>
        <w:right w:val="none" w:sz="0" w:space="0" w:color="auto"/>
      </w:divBdr>
      <w:divsChild>
        <w:div w:id="519246212">
          <w:marLeft w:val="0"/>
          <w:marRight w:val="0"/>
          <w:marTop w:val="0"/>
          <w:marBottom w:val="0"/>
          <w:divBdr>
            <w:top w:val="none" w:sz="0" w:space="0" w:color="auto"/>
            <w:left w:val="none" w:sz="0" w:space="0" w:color="auto"/>
            <w:bottom w:val="none" w:sz="0" w:space="0" w:color="auto"/>
            <w:right w:val="none" w:sz="0" w:space="0" w:color="auto"/>
          </w:divBdr>
        </w:div>
      </w:divsChild>
    </w:div>
    <w:div w:id="73675477">
      <w:bodyDiv w:val="1"/>
      <w:marLeft w:val="0"/>
      <w:marRight w:val="0"/>
      <w:marTop w:val="0"/>
      <w:marBottom w:val="0"/>
      <w:divBdr>
        <w:top w:val="none" w:sz="0" w:space="0" w:color="auto"/>
        <w:left w:val="none" w:sz="0" w:space="0" w:color="auto"/>
        <w:bottom w:val="none" w:sz="0" w:space="0" w:color="auto"/>
        <w:right w:val="none" w:sz="0" w:space="0" w:color="auto"/>
      </w:divBdr>
      <w:divsChild>
        <w:div w:id="1206985717">
          <w:marLeft w:val="0"/>
          <w:marRight w:val="0"/>
          <w:marTop w:val="0"/>
          <w:marBottom w:val="0"/>
          <w:divBdr>
            <w:top w:val="none" w:sz="0" w:space="0" w:color="auto"/>
            <w:left w:val="none" w:sz="0" w:space="0" w:color="auto"/>
            <w:bottom w:val="none" w:sz="0" w:space="0" w:color="auto"/>
            <w:right w:val="none" w:sz="0" w:space="0" w:color="auto"/>
          </w:divBdr>
        </w:div>
      </w:divsChild>
    </w:div>
    <w:div w:id="118189424">
      <w:bodyDiv w:val="1"/>
      <w:marLeft w:val="0"/>
      <w:marRight w:val="0"/>
      <w:marTop w:val="0"/>
      <w:marBottom w:val="0"/>
      <w:divBdr>
        <w:top w:val="none" w:sz="0" w:space="0" w:color="auto"/>
        <w:left w:val="none" w:sz="0" w:space="0" w:color="auto"/>
        <w:bottom w:val="none" w:sz="0" w:space="0" w:color="auto"/>
        <w:right w:val="none" w:sz="0" w:space="0" w:color="auto"/>
      </w:divBdr>
      <w:divsChild>
        <w:div w:id="128325570">
          <w:marLeft w:val="0"/>
          <w:marRight w:val="0"/>
          <w:marTop w:val="0"/>
          <w:marBottom w:val="0"/>
          <w:divBdr>
            <w:top w:val="none" w:sz="0" w:space="0" w:color="auto"/>
            <w:left w:val="none" w:sz="0" w:space="0" w:color="auto"/>
            <w:bottom w:val="none" w:sz="0" w:space="0" w:color="auto"/>
            <w:right w:val="none" w:sz="0" w:space="0" w:color="auto"/>
          </w:divBdr>
        </w:div>
      </w:divsChild>
    </w:div>
    <w:div w:id="190581060">
      <w:bodyDiv w:val="1"/>
      <w:marLeft w:val="0"/>
      <w:marRight w:val="0"/>
      <w:marTop w:val="0"/>
      <w:marBottom w:val="0"/>
      <w:divBdr>
        <w:top w:val="none" w:sz="0" w:space="0" w:color="auto"/>
        <w:left w:val="none" w:sz="0" w:space="0" w:color="auto"/>
        <w:bottom w:val="none" w:sz="0" w:space="0" w:color="auto"/>
        <w:right w:val="none" w:sz="0" w:space="0" w:color="auto"/>
      </w:divBdr>
      <w:divsChild>
        <w:div w:id="1643267334">
          <w:marLeft w:val="0"/>
          <w:marRight w:val="0"/>
          <w:marTop w:val="0"/>
          <w:marBottom w:val="0"/>
          <w:divBdr>
            <w:top w:val="none" w:sz="0" w:space="0" w:color="auto"/>
            <w:left w:val="none" w:sz="0" w:space="0" w:color="auto"/>
            <w:bottom w:val="none" w:sz="0" w:space="0" w:color="auto"/>
            <w:right w:val="none" w:sz="0" w:space="0" w:color="auto"/>
          </w:divBdr>
        </w:div>
      </w:divsChild>
    </w:div>
    <w:div w:id="202713628">
      <w:bodyDiv w:val="1"/>
      <w:marLeft w:val="0"/>
      <w:marRight w:val="0"/>
      <w:marTop w:val="0"/>
      <w:marBottom w:val="0"/>
      <w:divBdr>
        <w:top w:val="none" w:sz="0" w:space="0" w:color="auto"/>
        <w:left w:val="none" w:sz="0" w:space="0" w:color="auto"/>
        <w:bottom w:val="none" w:sz="0" w:space="0" w:color="auto"/>
        <w:right w:val="none" w:sz="0" w:space="0" w:color="auto"/>
      </w:divBdr>
      <w:divsChild>
        <w:div w:id="150945216">
          <w:marLeft w:val="0"/>
          <w:marRight w:val="0"/>
          <w:marTop w:val="0"/>
          <w:marBottom w:val="0"/>
          <w:divBdr>
            <w:top w:val="none" w:sz="0" w:space="0" w:color="auto"/>
            <w:left w:val="none" w:sz="0" w:space="0" w:color="auto"/>
            <w:bottom w:val="none" w:sz="0" w:space="0" w:color="auto"/>
            <w:right w:val="none" w:sz="0" w:space="0" w:color="auto"/>
          </w:divBdr>
        </w:div>
      </w:divsChild>
    </w:div>
    <w:div w:id="359859927">
      <w:bodyDiv w:val="1"/>
      <w:marLeft w:val="0"/>
      <w:marRight w:val="0"/>
      <w:marTop w:val="0"/>
      <w:marBottom w:val="0"/>
      <w:divBdr>
        <w:top w:val="none" w:sz="0" w:space="0" w:color="auto"/>
        <w:left w:val="none" w:sz="0" w:space="0" w:color="auto"/>
        <w:bottom w:val="none" w:sz="0" w:space="0" w:color="auto"/>
        <w:right w:val="none" w:sz="0" w:space="0" w:color="auto"/>
      </w:divBdr>
      <w:divsChild>
        <w:div w:id="2015914359">
          <w:marLeft w:val="0"/>
          <w:marRight w:val="0"/>
          <w:marTop w:val="0"/>
          <w:marBottom w:val="0"/>
          <w:divBdr>
            <w:top w:val="none" w:sz="0" w:space="0" w:color="auto"/>
            <w:left w:val="none" w:sz="0" w:space="0" w:color="auto"/>
            <w:bottom w:val="none" w:sz="0" w:space="0" w:color="auto"/>
            <w:right w:val="none" w:sz="0" w:space="0" w:color="auto"/>
          </w:divBdr>
        </w:div>
      </w:divsChild>
    </w:div>
    <w:div w:id="361324738">
      <w:bodyDiv w:val="1"/>
      <w:marLeft w:val="0"/>
      <w:marRight w:val="0"/>
      <w:marTop w:val="0"/>
      <w:marBottom w:val="0"/>
      <w:divBdr>
        <w:top w:val="none" w:sz="0" w:space="0" w:color="auto"/>
        <w:left w:val="none" w:sz="0" w:space="0" w:color="auto"/>
        <w:bottom w:val="none" w:sz="0" w:space="0" w:color="auto"/>
        <w:right w:val="none" w:sz="0" w:space="0" w:color="auto"/>
      </w:divBdr>
    </w:div>
    <w:div w:id="415640460">
      <w:bodyDiv w:val="1"/>
      <w:marLeft w:val="0"/>
      <w:marRight w:val="0"/>
      <w:marTop w:val="0"/>
      <w:marBottom w:val="0"/>
      <w:divBdr>
        <w:top w:val="none" w:sz="0" w:space="0" w:color="auto"/>
        <w:left w:val="none" w:sz="0" w:space="0" w:color="auto"/>
        <w:bottom w:val="none" w:sz="0" w:space="0" w:color="auto"/>
        <w:right w:val="none" w:sz="0" w:space="0" w:color="auto"/>
      </w:divBdr>
      <w:divsChild>
        <w:div w:id="997656510">
          <w:marLeft w:val="0"/>
          <w:marRight w:val="0"/>
          <w:marTop w:val="0"/>
          <w:marBottom w:val="0"/>
          <w:divBdr>
            <w:top w:val="none" w:sz="0" w:space="0" w:color="auto"/>
            <w:left w:val="none" w:sz="0" w:space="0" w:color="auto"/>
            <w:bottom w:val="none" w:sz="0" w:space="0" w:color="auto"/>
            <w:right w:val="none" w:sz="0" w:space="0" w:color="auto"/>
          </w:divBdr>
        </w:div>
      </w:divsChild>
    </w:div>
    <w:div w:id="430974824">
      <w:bodyDiv w:val="1"/>
      <w:marLeft w:val="0"/>
      <w:marRight w:val="0"/>
      <w:marTop w:val="0"/>
      <w:marBottom w:val="0"/>
      <w:divBdr>
        <w:top w:val="none" w:sz="0" w:space="0" w:color="auto"/>
        <w:left w:val="none" w:sz="0" w:space="0" w:color="auto"/>
        <w:bottom w:val="none" w:sz="0" w:space="0" w:color="auto"/>
        <w:right w:val="none" w:sz="0" w:space="0" w:color="auto"/>
      </w:divBdr>
      <w:divsChild>
        <w:div w:id="2126344554">
          <w:marLeft w:val="0"/>
          <w:marRight w:val="0"/>
          <w:marTop w:val="0"/>
          <w:marBottom w:val="0"/>
          <w:divBdr>
            <w:top w:val="none" w:sz="0" w:space="0" w:color="auto"/>
            <w:left w:val="none" w:sz="0" w:space="0" w:color="auto"/>
            <w:bottom w:val="none" w:sz="0" w:space="0" w:color="auto"/>
            <w:right w:val="none" w:sz="0" w:space="0" w:color="auto"/>
          </w:divBdr>
        </w:div>
      </w:divsChild>
    </w:div>
    <w:div w:id="435832856">
      <w:bodyDiv w:val="1"/>
      <w:marLeft w:val="0"/>
      <w:marRight w:val="0"/>
      <w:marTop w:val="0"/>
      <w:marBottom w:val="0"/>
      <w:divBdr>
        <w:top w:val="none" w:sz="0" w:space="0" w:color="auto"/>
        <w:left w:val="none" w:sz="0" w:space="0" w:color="auto"/>
        <w:bottom w:val="none" w:sz="0" w:space="0" w:color="auto"/>
        <w:right w:val="none" w:sz="0" w:space="0" w:color="auto"/>
      </w:divBdr>
      <w:divsChild>
        <w:div w:id="57562082">
          <w:marLeft w:val="0"/>
          <w:marRight w:val="0"/>
          <w:marTop w:val="0"/>
          <w:marBottom w:val="0"/>
          <w:divBdr>
            <w:top w:val="none" w:sz="0" w:space="0" w:color="auto"/>
            <w:left w:val="none" w:sz="0" w:space="0" w:color="auto"/>
            <w:bottom w:val="none" w:sz="0" w:space="0" w:color="auto"/>
            <w:right w:val="none" w:sz="0" w:space="0" w:color="auto"/>
          </w:divBdr>
        </w:div>
      </w:divsChild>
    </w:div>
    <w:div w:id="606355323">
      <w:bodyDiv w:val="1"/>
      <w:marLeft w:val="0"/>
      <w:marRight w:val="0"/>
      <w:marTop w:val="0"/>
      <w:marBottom w:val="0"/>
      <w:divBdr>
        <w:top w:val="none" w:sz="0" w:space="0" w:color="auto"/>
        <w:left w:val="none" w:sz="0" w:space="0" w:color="auto"/>
        <w:bottom w:val="none" w:sz="0" w:space="0" w:color="auto"/>
        <w:right w:val="none" w:sz="0" w:space="0" w:color="auto"/>
      </w:divBdr>
      <w:divsChild>
        <w:div w:id="1230267173">
          <w:marLeft w:val="0"/>
          <w:marRight w:val="0"/>
          <w:marTop w:val="0"/>
          <w:marBottom w:val="0"/>
          <w:divBdr>
            <w:top w:val="none" w:sz="0" w:space="0" w:color="auto"/>
            <w:left w:val="none" w:sz="0" w:space="0" w:color="auto"/>
            <w:bottom w:val="none" w:sz="0" w:space="0" w:color="auto"/>
            <w:right w:val="none" w:sz="0" w:space="0" w:color="auto"/>
          </w:divBdr>
        </w:div>
      </w:divsChild>
    </w:div>
    <w:div w:id="928973388">
      <w:bodyDiv w:val="1"/>
      <w:marLeft w:val="0"/>
      <w:marRight w:val="0"/>
      <w:marTop w:val="0"/>
      <w:marBottom w:val="0"/>
      <w:divBdr>
        <w:top w:val="none" w:sz="0" w:space="0" w:color="auto"/>
        <w:left w:val="none" w:sz="0" w:space="0" w:color="auto"/>
        <w:bottom w:val="none" w:sz="0" w:space="0" w:color="auto"/>
        <w:right w:val="none" w:sz="0" w:space="0" w:color="auto"/>
      </w:divBdr>
      <w:divsChild>
        <w:div w:id="1367759069">
          <w:marLeft w:val="0"/>
          <w:marRight w:val="0"/>
          <w:marTop w:val="0"/>
          <w:marBottom w:val="0"/>
          <w:divBdr>
            <w:top w:val="none" w:sz="0" w:space="0" w:color="auto"/>
            <w:left w:val="none" w:sz="0" w:space="0" w:color="auto"/>
            <w:bottom w:val="none" w:sz="0" w:space="0" w:color="auto"/>
            <w:right w:val="none" w:sz="0" w:space="0" w:color="auto"/>
          </w:divBdr>
        </w:div>
      </w:divsChild>
    </w:div>
    <w:div w:id="1049382634">
      <w:bodyDiv w:val="1"/>
      <w:marLeft w:val="0"/>
      <w:marRight w:val="0"/>
      <w:marTop w:val="0"/>
      <w:marBottom w:val="0"/>
      <w:divBdr>
        <w:top w:val="none" w:sz="0" w:space="0" w:color="auto"/>
        <w:left w:val="none" w:sz="0" w:space="0" w:color="auto"/>
        <w:bottom w:val="none" w:sz="0" w:space="0" w:color="auto"/>
        <w:right w:val="none" w:sz="0" w:space="0" w:color="auto"/>
      </w:divBdr>
      <w:divsChild>
        <w:div w:id="995186742">
          <w:marLeft w:val="0"/>
          <w:marRight w:val="0"/>
          <w:marTop w:val="0"/>
          <w:marBottom w:val="0"/>
          <w:divBdr>
            <w:top w:val="none" w:sz="0" w:space="0" w:color="auto"/>
            <w:left w:val="none" w:sz="0" w:space="0" w:color="auto"/>
            <w:bottom w:val="none" w:sz="0" w:space="0" w:color="auto"/>
            <w:right w:val="none" w:sz="0" w:space="0" w:color="auto"/>
          </w:divBdr>
        </w:div>
      </w:divsChild>
    </w:div>
    <w:div w:id="1305237557">
      <w:bodyDiv w:val="1"/>
      <w:marLeft w:val="0"/>
      <w:marRight w:val="0"/>
      <w:marTop w:val="0"/>
      <w:marBottom w:val="0"/>
      <w:divBdr>
        <w:top w:val="none" w:sz="0" w:space="0" w:color="auto"/>
        <w:left w:val="none" w:sz="0" w:space="0" w:color="auto"/>
        <w:bottom w:val="none" w:sz="0" w:space="0" w:color="auto"/>
        <w:right w:val="none" w:sz="0" w:space="0" w:color="auto"/>
      </w:divBdr>
    </w:div>
    <w:div w:id="1322348278">
      <w:bodyDiv w:val="1"/>
      <w:marLeft w:val="0"/>
      <w:marRight w:val="0"/>
      <w:marTop w:val="0"/>
      <w:marBottom w:val="0"/>
      <w:divBdr>
        <w:top w:val="none" w:sz="0" w:space="0" w:color="auto"/>
        <w:left w:val="none" w:sz="0" w:space="0" w:color="auto"/>
        <w:bottom w:val="none" w:sz="0" w:space="0" w:color="auto"/>
        <w:right w:val="none" w:sz="0" w:space="0" w:color="auto"/>
      </w:divBdr>
      <w:divsChild>
        <w:div w:id="1285892534">
          <w:marLeft w:val="0"/>
          <w:marRight w:val="0"/>
          <w:marTop w:val="0"/>
          <w:marBottom w:val="0"/>
          <w:divBdr>
            <w:top w:val="none" w:sz="0" w:space="0" w:color="auto"/>
            <w:left w:val="none" w:sz="0" w:space="0" w:color="auto"/>
            <w:bottom w:val="none" w:sz="0" w:space="0" w:color="auto"/>
            <w:right w:val="none" w:sz="0" w:space="0" w:color="auto"/>
          </w:divBdr>
        </w:div>
      </w:divsChild>
    </w:div>
    <w:div w:id="1365710458">
      <w:bodyDiv w:val="1"/>
      <w:marLeft w:val="0"/>
      <w:marRight w:val="0"/>
      <w:marTop w:val="0"/>
      <w:marBottom w:val="0"/>
      <w:divBdr>
        <w:top w:val="none" w:sz="0" w:space="0" w:color="auto"/>
        <w:left w:val="none" w:sz="0" w:space="0" w:color="auto"/>
        <w:bottom w:val="none" w:sz="0" w:space="0" w:color="auto"/>
        <w:right w:val="none" w:sz="0" w:space="0" w:color="auto"/>
      </w:divBdr>
      <w:divsChild>
        <w:div w:id="1952008556">
          <w:marLeft w:val="0"/>
          <w:marRight w:val="0"/>
          <w:marTop w:val="0"/>
          <w:marBottom w:val="0"/>
          <w:divBdr>
            <w:top w:val="none" w:sz="0" w:space="0" w:color="auto"/>
            <w:left w:val="none" w:sz="0" w:space="0" w:color="auto"/>
            <w:bottom w:val="none" w:sz="0" w:space="0" w:color="auto"/>
            <w:right w:val="none" w:sz="0" w:space="0" w:color="auto"/>
          </w:divBdr>
        </w:div>
      </w:divsChild>
    </w:div>
    <w:div w:id="1476483847">
      <w:bodyDiv w:val="1"/>
      <w:marLeft w:val="0"/>
      <w:marRight w:val="0"/>
      <w:marTop w:val="0"/>
      <w:marBottom w:val="0"/>
      <w:divBdr>
        <w:top w:val="none" w:sz="0" w:space="0" w:color="auto"/>
        <w:left w:val="none" w:sz="0" w:space="0" w:color="auto"/>
        <w:bottom w:val="none" w:sz="0" w:space="0" w:color="auto"/>
        <w:right w:val="none" w:sz="0" w:space="0" w:color="auto"/>
      </w:divBdr>
      <w:divsChild>
        <w:div w:id="1736273833">
          <w:marLeft w:val="0"/>
          <w:marRight w:val="0"/>
          <w:marTop w:val="0"/>
          <w:marBottom w:val="0"/>
          <w:divBdr>
            <w:top w:val="none" w:sz="0" w:space="0" w:color="auto"/>
            <w:left w:val="none" w:sz="0" w:space="0" w:color="auto"/>
            <w:bottom w:val="none" w:sz="0" w:space="0" w:color="auto"/>
            <w:right w:val="none" w:sz="0" w:space="0" w:color="auto"/>
          </w:divBdr>
        </w:div>
      </w:divsChild>
    </w:div>
    <w:div w:id="1644967745">
      <w:bodyDiv w:val="1"/>
      <w:marLeft w:val="0"/>
      <w:marRight w:val="0"/>
      <w:marTop w:val="0"/>
      <w:marBottom w:val="0"/>
      <w:divBdr>
        <w:top w:val="none" w:sz="0" w:space="0" w:color="auto"/>
        <w:left w:val="none" w:sz="0" w:space="0" w:color="auto"/>
        <w:bottom w:val="none" w:sz="0" w:space="0" w:color="auto"/>
        <w:right w:val="none" w:sz="0" w:space="0" w:color="auto"/>
      </w:divBdr>
      <w:divsChild>
        <w:div w:id="1806703674">
          <w:marLeft w:val="0"/>
          <w:marRight w:val="0"/>
          <w:marTop w:val="0"/>
          <w:marBottom w:val="0"/>
          <w:divBdr>
            <w:top w:val="none" w:sz="0" w:space="0" w:color="auto"/>
            <w:left w:val="none" w:sz="0" w:space="0" w:color="auto"/>
            <w:bottom w:val="none" w:sz="0" w:space="0" w:color="auto"/>
            <w:right w:val="none" w:sz="0" w:space="0" w:color="auto"/>
          </w:divBdr>
        </w:div>
      </w:divsChild>
    </w:div>
    <w:div w:id="1843470926">
      <w:bodyDiv w:val="1"/>
      <w:marLeft w:val="0"/>
      <w:marRight w:val="0"/>
      <w:marTop w:val="0"/>
      <w:marBottom w:val="0"/>
      <w:divBdr>
        <w:top w:val="none" w:sz="0" w:space="0" w:color="auto"/>
        <w:left w:val="none" w:sz="0" w:space="0" w:color="auto"/>
        <w:bottom w:val="none" w:sz="0" w:space="0" w:color="auto"/>
        <w:right w:val="none" w:sz="0" w:space="0" w:color="auto"/>
      </w:divBdr>
      <w:divsChild>
        <w:div w:id="1906601401">
          <w:marLeft w:val="0"/>
          <w:marRight w:val="0"/>
          <w:marTop w:val="0"/>
          <w:marBottom w:val="0"/>
          <w:divBdr>
            <w:top w:val="none" w:sz="0" w:space="0" w:color="auto"/>
            <w:left w:val="none" w:sz="0" w:space="0" w:color="auto"/>
            <w:bottom w:val="none" w:sz="0" w:space="0" w:color="auto"/>
            <w:right w:val="none" w:sz="0" w:space="0" w:color="auto"/>
          </w:divBdr>
        </w:div>
      </w:divsChild>
    </w:div>
    <w:div w:id="1934967228">
      <w:bodyDiv w:val="1"/>
      <w:marLeft w:val="0"/>
      <w:marRight w:val="0"/>
      <w:marTop w:val="0"/>
      <w:marBottom w:val="0"/>
      <w:divBdr>
        <w:top w:val="none" w:sz="0" w:space="0" w:color="auto"/>
        <w:left w:val="none" w:sz="0" w:space="0" w:color="auto"/>
        <w:bottom w:val="none" w:sz="0" w:space="0" w:color="auto"/>
        <w:right w:val="none" w:sz="0" w:space="0" w:color="auto"/>
      </w:divBdr>
      <w:divsChild>
        <w:div w:id="1586569201">
          <w:marLeft w:val="0"/>
          <w:marRight w:val="0"/>
          <w:marTop w:val="0"/>
          <w:marBottom w:val="0"/>
          <w:divBdr>
            <w:top w:val="none" w:sz="0" w:space="0" w:color="auto"/>
            <w:left w:val="none" w:sz="0" w:space="0" w:color="auto"/>
            <w:bottom w:val="none" w:sz="0" w:space="0" w:color="auto"/>
            <w:right w:val="none" w:sz="0" w:space="0" w:color="auto"/>
          </w:divBdr>
        </w:div>
      </w:divsChild>
    </w:div>
    <w:div w:id="1938172027">
      <w:bodyDiv w:val="1"/>
      <w:marLeft w:val="0"/>
      <w:marRight w:val="0"/>
      <w:marTop w:val="0"/>
      <w:marBottom w:val="0"/>
      <w:divBdr>
        <w:top w:val="none" w:sz="0" w:space="0" w:color="auto"/>
        <w:left w:val="none" w:sz="0" w:space="0" w:color="auto"/>
        <w:bottom w:val="none" w:sz="0" w:space="0" w:color="auto"/>
        <w:right w:val="none" w:sz="0" w:space="0" w:color="auto"/>
      </w:divBdr>
      <w:divsChild>
        <w:div w:id="1914774730">
          <w:marLeft w:val="0"/>
          <w:marRight w:val="0"/>
          <w:marTop w:val="0"/>
          <w:marBottom w:val="0"/>
          <w:divBdr>
            <w:top w:val="none" w:sz="0" w:space="0" w:color="auto"/>
            <w:left w:val="none" w:sz="0" w:space="0" w:color="auto"/>
            <w:bottom w:val="none" w:sz="0" w:space="0" w:color="auto"/>
            <w:right w:val="none" w:sz="0" w:space="0" w:color="auto"/>
          </w:divBdr>
        </w:div>
      </w:divsChild>
    </w:div>
    <w:div w:id="2031905457">
      <w:bodyDiv w:val="1"/>
      <w:marLeft w:val="0"/>
      <w:marRight w:val="0"/>
      <w:marTop w:val="0"/>
      <w:marBottom w:val="0"/>
      <w:divBdr>
        <w:top w:val="none" w:sz="0" w:space="0" w:color="auto"/>
        <w:left w:val="none" w:sz="0" w:space="0" w:color="auto"/>
        <w:bottom w:val="none" w:sz="0" w:space="0" w:color="auto"/>
        <w:right w:val="none" w:sz="0" w:space="0" w:color="auto"/>
      </w:divBdr>
      <w:divsChild>
        <w:div w:id="705833129">
          <w:marLeft w:val="0"/>
          <w:marRight w:val="0"/>
          <w:marTop w:val="0"/>
          <w:marBottom w:val="0"/>
          <w:divBdr>
            <w:top w:val="none" w:sz="0" w:space="0" w:color="auto"/>
            <w:left w:val="none" w:sz="0" w:space="0" w:color="auto"/>
            <w:bottom w:val="none" w:sz="0" w:space="0" w:color="auto"/>
            <w:right w:val="none" w:sz="0" w:space="0" w:color="auto"/>
          </w:divBdr>
        </w:div>
      </w:divsChild>
    </w:div>
    <w:div w:id="2124810424">
      <w:bodyDiv w:val="1"/>
      <w:marLeft w:val="0"/>
      <w:marRight w:val="0"/>
      <w:marTop w:val="0"/>
      <w:marBottom w:val="0"/>
      <w:divBdr>
        <w:top w:val="none" w:sz="0" w:space="0" w:color="auto"/>
        <w:left w:val="none" w:sz="0" w:space="0" w:color="auto"/>
        <w:bottom w:val="none" w:sz="0" w:space="0" w:color="auto"/>
        <w:right w:val="none" w:sz="0" w:space="0" w:color="auto"/>
      </w:divBdr>
      <w:divsChild>
        <w:div w:id="768820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9F1D95E0E3AF4290A0F2948E045093" ma:contentTypeVersion="16" ma:contentTypeDescription="Create a new document." ma:contentTypeScope="" ma:versionID="c4f669cd91b63c76be14a5490fd6b650">
  <xsd:schema xmlns:xsd="http://www.w3.org/2001/XMLSchema" xmlns:xs="http://www.w3.org/2001/XMLSchema" xmlns:p="http://schemas.microsoft.com/office/2006/metadata/properties" xmlns:ns2="3a27f917-9df7-491b-af9b-1487b45ecd16" xmlns:ns3="8b06101b-3dd9-4113-9d98-76d1f1baea8b" targetNamespace="http://schemas.microsoft.com/office/2006/metadata/properties" ma:root="true" ma:fieldsID="4595507963504e580c4ae5616bf67932" ns2:_="" ns3:_="">
    <xsd:import namespace="3a27f917-9df7-491b-af9b-1487b45ecd16"/>
    <xsd:import namespace="8b06101b-3dd9-4113-9d98-76d1f1baea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7f917-9df7-491b-af9b-1487b45ec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cf8216-9c6d-4d83-a0b3-370e7be8c5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06101b-3dd9-4113-9d98-76d1f1baea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5a9068-d8de-4acc-ae5a-f9551af37d75}" ma:internalName="TaxCatchAll" ma:showField="CatchAllData" ma:web="8b06101b-3dd9-4113-9d98-76d1f1bae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06101b-3dd9-4113-9d98-76d1f1baea8b"/>
    <lcf76f155ced4ddcb4097134ff3c332f xmlns="3a27f917-9df7-491b-af9b-1487b45ecd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808AA7-FAAA-46A8-A79B-F5FAC25A4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7f917-9df7-491b-af9b-1487b45ecd16"/>
    <ds:schemaRef ds:uri="8b06101b-3dd9-4113-9d98-76d1f1bae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2CDB72-7DC0-44B1-A203-F244CBD12F8F}">
  <ds:schemaRefs>
    <ds:schemaRef ds:uri="http://schemas.microsoft.com/sharepoint/v3/contenttype/forms"/>
  </ds:schemaRefs>
</ds:datastoreItem>
</file>

<file path=customXml/itemProps3.xml><?xml version="1.0" encoding="utf-8"?>
<ds:datastoreItem xmlns:ds="http://schemas.openxmlformats.org/officeDocument/2006/customXml" ds:itemID="{53E31C68-2C8D-4065-9E73-DE605E8E2BE0}">
  <ds:schemaRefs>
    <ds:schemaRef ds:uri="http://schemas.microsoft.com/office/2006/metadata/properties"/>
    <ds:schemaRef ds:uri="http://schemas.microsoft.com/office/infopath/2007/PartnerControls"/>
    <ds:schemaRef ds:uri="8b06101b-3dd9-4113-9d98-76d1f1baea8b"/>
    <ds:schemaRef ds:uri="3a27f917-9df7-491b-af9b-1487b45ecd1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Peters Methodist Primary School, CANTERBURY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 Garratt</dc:creator>
  <lastModifiedBy>Sarah Roberts</lastModifiedBy>
  <revision>44</revision>
  <lastPrinted>2022-07-19T07:05:00.0000000Z</lastPrinted>
  <dcterms:created xsi:type="dcterms:W3CDTF">2026-09-18T15:39:00.0000000Z</dcterms:created>
  <dcterms:modified xsi:type="dcterms:W3CDTF">2026-09-19T05:16:48.8315054Z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0x010100B69F1D95E0E3AF4290A0F2948E045093</vt:lpwstr>
  </property>
  <property fmtid="{D5CDD505-2E9C-101B-9397-08002B2CF9AE}" pid="3" name="MediaServiceImageTags">
    <vt:lpwstr/>
  </property>
</Properties>
</file>